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6B19" w:rsidRPr="00693A9F" w:rsidRDefault="00D46B19" w:rsidP="00D46B19">
      <w:pPr>
        <w:spacing w:after="0" w:line="240" w:lineRule="auto"/>
        <w:ind w:left="5529"/>
        <w:rPr>
          <w:rFonts w:ascii="Times New Roman" w:hAnsi="Times New Roman" w:cs="Times New Roman"/>
          <w:lang w:val="uk-UA"/>
        </w:rPr>
      </w:pPr>
      <w:r w:rsidRPr="00693A9F">
        <w:rPr>
          <w:rFonts w:ascii="Times New Roman" w:hAnsi="Times New Roman" w:cs="Times New Roman"/>
          <w:lang w:val="uk-UA"/>
        </w:rPr>
        <w:t>ЗАТВЕРДЖЕНО</w:t>
      </w:r>
    </w:p>
    <w:p w:rsidR="00D46B19" w:rsidRPr="00693A9F" w:rsidRDefault="00D46B19" w:rsidP="00FB6871">
      <w:pPr>
        <w:pStyle w:val="a3"/>
        <w:spacing w:before="0" w:beforeAutospacing="0" w:after="0" w:afterAutospacing="0"/>
        <w:ind w:left="5529"/>
        <w:rPr>
          <w:lang w:val="uk-UA"/>
        </w:rPr>
      </w:pPr>
      <w:r w:rsidRPr="00693A9F">
        <w:rPr>
          <w:lang w:val="uk-UA"/>
        </w:rPr>
        <w:t>рішення</w:t>
      </w:r>
      <w:r w:rsidR="00FB6871">
        <w:rPr>
          <w:lang w:val="uk-UA"/>
        </w:rPr>
        <w:t xml:space="preserve"> шістдесят першої </w:t>
      </w:r>
      <w:r w:rsidRPr="00693A9F">
        <w:rPr>
          <w:lang w:val="uk-UA"/>
        </w:rPr>
        <w:t xml:space="preserve">сесії міської ради </w:t>
      </w:r>
      <w:r w:rsidRPr="00693A9F">
        <w:rPr>
          <w:lang w:val="en-US"/>
        </w:rPr>
        <w:t>V</w:t>
      </w:r>
      <w:r w:rsidRPr="00693A9F">
        <w:rPr>
          <w:lang w:val="uk-UA"/>
        </w:rPr>
        <w:t>ІІІ скликання</w:t>
      </w:r>
      <w:r w:rsidR="00FB6871">
        <w:rPr>
          <w:lang w:val="uk-UA"/>
        </w:rPr>
        <w:t xml:space="preserve"> </w:t>
      </w:r>
      <w:r w:rsidRPr="00693A9F">
        <w:rPr>
          <w:lang w:val="uk-UA"/>
        </w:rPr>
        <w:t xml:space="preserve">від </w:t>
      </w:r>
      <w:r w:rsidR="00FB6871">
        <w:rPr>
          <w:lang w:val="uk-UA"/>
        </w:rPr>
        <w:t xml:space="preserve"> 24.05.2023 р. </w:t>
      </w:r>
      <w:r w:rsidRPr="00693A9F">
        <w:rPr>
          <w:lang w:val="uk-UA"/>
        </w:rPr>
        <w:t xml:space="preserve"> №</w:t>
      </w:r>
    </w:p>
    <w:p w:rsidR="00D46B19" w:rsidRPr="00693A9F" w:rsidRDefault="00D46B19" w:rsidP="00D46B19">
      <w:pPr>
        <w:pStyle w:val="a3"/>
        <w:spacing w:before="0" w:beforeAutospacing="0" w:after="0" w:afterAutospacing="0"/>
        <w:rPr>
          <w:lang w:val="uk-UA"/>
        </w:rPr>
      </w:pPr>
    </w:p>
    <w:p w:rsidR="00D46B19" w:rsidRPr="00693A9F" w:rsidRDefault="00D46B19" w:rsidP="00D46B19">
      <w:pPr>
        <w:pStyle w:val="a3"/>
        <w:spacing w:before="0" w:beforeAutospacing="0" w:after="0" w:afterAutospacing="0"/>
        <w:rPr>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sz w:val="96"/>
          <w:lang w:val="uk-UA"/>
        </w:rPr>
      </w:pPr>
      <w:r w:rsidRPr="00693A9F">
        <w:rPr>
          <w:rFonts w:ascii="Times New Roman" w:hAnsi="Times New Roman" w:cs="Times New Roman"/>
          <w:b/>
          <w:sz w:val="96"/>
          <w:lang w:val="uk-UA"/>
        </w:rPr>
        <w:t>СТАТУТ</w:t>
      </w: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sz w:val="44"/>
          <w:lang w:val="uk-UA"/>
        </w:rPr>
      </w:pPr>
      <w:r w:rsidRPr="00693A9F">
        <w:rPr>
          <w:rFonts w:ascii="Times New Roman" w:hAnsi="Times New Roman" w:cs="Times New Roman"/>
          <w:b/>
          <w:sz w:val="44"/>
          <w:lang w:val="uk-UA"/>
        </w:rPr>
        <w:t>Великожванчицького ліцею</w:t>
      </w: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sz w:val="44"/>
          <w:lang w:val="uk-UA"/>
        </w:rPr>
      </w:pPr>
      <w:r w:rsidRPr="00693A9F">
        <w:rPr>
          <w:rFonts w:ascii="Times New Roman" w:hAnsi="Times New Roman" w:cs="Times New Roman"/>
          <w:b/>
          <w:sz w:val="44"/>
          <w:lang w:val="uk-UA"/>
        </w:rPr>
        <w:t>Дунаєвецької міської ради</w:t>
      </w: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sz w:val="44"/>
          <w:lang w:val="uk-UA"/>
        </w:rPr>
      </w:pPr>
      <w:r w:rsidRPr="00693A9F">
        <w:rPr>
          <w:rFonts w:ascii="Times New Roman" w:hAnsi="Times New Roman" w:cs="Times New Roman"/>
          <w:b/>
          <w:sz w:val="44"/>
          <w:lang w:val="uk-UA"/>
        </w:rPr>
        <w:t>Хмельницької області</w:t>
      </w:r>
    </w:p>
    <w:p w:rsidR="00D46B19" w:rsidRPr="00693A9F" w:rsidRDefault="00D46B19" w:rsidP="00D46B19">
      <w:pPr>
        <w:widowControl w:val="0"/>
        <w:autoSpaceDE w:val="0"/>
        <w:autoSpaceDN w:val="0"/>
        <w:adjustRightInd w:val="0"/>
        <w:spacing w:after="0" w:line="240" w:lineRule="auto"/>
        <w:jc w:val="both"/>
        <w:rPr>
          <w:rFonts w:ascii="Times New Roman" w:hAnsi="Times New Roman" w:cs="Times New Roman"/>
          <w:b/>
          <w:sz w:val="44"/>
          <w:lang w:val="uk-UA"/>
        </w:rPr>
      </w:pPr>
    </w:p>
    <w:p w:rsidR="00D46B19" w:rsidRPr="00693A9F" w:rsidRDefault="00474A31" w:rsidP="00D46B19">
      <w:pPr>
        <w:widowControl w:val="0"/>
        <w:autoSpaceDE w:val="0"/>
        <w:autoSpaceDN w:val="0"/>
        <w:adjustRightInd w:val="0"/>
        <w:spacing w:after="0" w:line="240" w:lineRule="auto"/>
        <w:jc w:val="center"/>
        <w:rPr>
          <w:rFonts w:ascii="Times New Roman" w:hAnsi="Times New Roman" w:cs="Times New Roman"/>
          <w:lang w:val="uk-UA"/>
        </w:rPr>
      </w:pPr>
      <w:r w:rsidRPr="00693A9F">
        <w:rPr>
          <w:rFonts w:ascii="Times New Roman" w:hAnsi="Times New Roman" w:cs="Times New Roman"/>
          <w:lang w:val="uk-UA"/>
        </w:rPr>
        <w:t>(НОВА РЕДАКЦІЯ)</w:t>
      </w: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center"/>
        <w:rPr>
          <w:rFonts w:ascii="Times New Roman" w:hAnsi="Times New Roman" w:cs="Times New Roman"/>
          <w:sz w:val="24"/>
          <w:szCs w:val="24"/>
          <w:lang w:val="uk-UA"/>
        </w:rPr>
      </w:pPr>
      <w:r w:rsidRPr="00693A9F">
        <w:rPr>
          <w:rFonts w:ascii="Times New Roman" w:hAnsi="Times New Roman" w:cs="Times New Roman"/>
          <w:sz w:val="24"/>
          <w:szCs w:val="24"/>
          <w:lang w:val="uk-UA"/>
        </w:rPr>
        <w:t>м. Дунаївці</w:t>
      </w:r>
    </w:p>
    <w:p w:rsidR="00D46B19" w:rsidRPr="00693A9F" w:rsidRDefault="00D46B19" w:rsidP="00D46B19">
      <w:pPr>
        <w:shd w:val="clear" w:color="auto" w:fill="FFFFFF"/>
        <w:spacing w:after="0" w:line="240" w:lineRule="auto"/>
        <w:jc w:val="center"/>
        <w:rPr>
          <w:rFonts w:ascii="Times New Roman" w:hAnsi="Times New Roman" w:cs="Times New Roman"/>
          <w:sz w:val="24"/>
          <w:szCs w:val="24"/>
          <w:lang w:val="uk-UA"/>
        </w:rPr>
      </w:pPr>
      <w:r w:rsidRPr="00693A9F">
        <w:rPr>
          <w:rFonts w:ascii="Times New Roman" w:hAnsi="Times New Roman" w:cs="Times New Roman"/>
          <w:sz w:val="24"/>
          <w:szCs w:val="24"/>
          <w:lang w:val="uk-UA"/>
        </w:rPr>
        <w:t>202</w:t>
      </w:r>
      <w:r w:rsidR="006D6E03" w:rsidRPr="00693A9F">
        <w:rPr>
          <w:rFonts w:ascii="Times New Roman" w:hAnsi="Times New Roman" w:cs="Times New Roman"/>
          <w:sz w:val="24"/>
          <w:szCs w:val="24"/>
          <w:lang w:val="uk-UA"/>
        </w:rPr>
        <w:t>3</w:t>
      </w:r>
      <w:r w:rsidRPr="00693A9F">
        <w:rPr>
          <w:rFonts w:ascii="Times New Roman" w:hAnsi="Times New Roman" w:cs="Times New Roman"/>
          <w:sz w:val="24"/>
          <w:szCs w:val="24"/>
          <w:lang w:val="uk-UA"/>
        </w:rPr>
        <w:t xml:space="preserve"> рік</w:t>
      </w:r>
      <w:r w:rsidRPr="00693A9F">
        <w:rPr>
          <w:rFonts w:ascii="Times New Roman" w:hAnsi="Times New Roman" w:cs="Times New Roman"/>
          <w:sz w:val="24"/>
          <w:szCs w:val="24"/>
          <w:lang w:val="uk-UA"/>
        </w:rPr>
        <w:br w:type="page"/>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val="uk-UA" w:eastAsia="ru-RU"/>
        </w:rPr>
      </w:pPr>
      <w:r w:rsidRPr="00693A9F">
        <w:rPr>
          <w:rFonts w:ascii="Times New Roman" w:eastAsia="Times New Roman" w:hAnsi="Times New Roman" w:cs="Times New Roman"/>
          <w:b/>
          <w:sz w:val="24"/>
          <w:szCs w:val="24"/>
          <w:lang w:val="uk-UA" w:eastAsia="ru-RU"/>
        </w:rPr>
        <w:lastRenderedPageBreak/>
        <w:t>І. ЗАГАЛЬНІ ПОЛОЖЕННЯ</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val="uk-UA" w:eastAsia="ru-RU"/>
        </w:rPr>
      </w:pP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val="uk-UA" w:eastAsia="ru-RU"/>
        </w:rPr>
        <w:t>1.1. Великожванчицький ліцей Дунаєвецької міської ради Хмельницької області є закладом повної загальної середньої освіти, що забезпечує здобуття</w:t>
      </w:r>
      <w:r w:rsidR="006D6E03" w:rsidRPr="00693A9F">
        <w:rPr>
          <w:rFonts w:ascii="Times New Roman" w:eastAsia="Times New Roman" w:hAnsi="Times New Roman" w:cs="Times New Roman"/>
          <w:sz w:val="24"/>
          <w:szCs w:val="24"/>
          <w:lang w:val="uk-UA" w:eastAsia="ru-RU"/>
        </w:rPr>
        <w:t xml:space="preserve"> дошкільної,</w:t>
      </w:r>
      <w:r w:rsidRPr="00693A9F">
        <w:rPr>
          <w:rFonts w:ascii="Times New Roman" w:eastAsia="Times New Roman" w:hAnsi="Times New Roman" w:cs="Times New Roman"/>
          <w:sz w:val="24"/>
          <w:szCs w:val="24"/>
          <w:lang w:val="uk-UA" w:eastAsia="ru-RU"/>
        </w:rPr>
        <w:t xml:space="preserve"> початкової, базової середньої та профільної середньої освіти академічного спрямування та знаходиться у власності Дунаєвецької міської ради Хмельницької області.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val="uk-UA" w:eastAsia="ru-RU"/>
        </w:rPr>
        <w:t>1.2. Найменування:</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val="uk-UA" w:eastAsia="ru-RU"/>
        </w:rPr>
        <w:t xml:space="preserve">- повна назва: Великожванчицький ліцей Дунаєвецької міської ради Хмельницької області;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 скорочена назва: </w:t>
      </w:r>
      <w:r w:rsidRPr="00693A9F">
        <w:rPr>
          <w:rFonts w:ascii="Times New Roman" w:eastAsia="Times New Roman" w:hAnsi="Times New Roman" w:cs="Times New Roman"/>
          <w:sz w:val="24"/>
          <w:szCs w:val="24"/>
          <w:lang w:val="uk-UA" w:eastAsia="ru-RU"/>
        </w:rPr>
        <w:t xml:space="preserve">Великожванчицький ліцей </w:t>
      </w:r>
      <w:r w:rsidRPr="00693A9F">
        <w:rPr>
          <w:rFonts w:ascii="Times New Roman" w:eastAsia="Times New Roman" w:hAnsi="Times New Roman" w:cs="Times New Roman"/>
          <w:sz w:val="24"/>
          <w:szCs w:val="24"/>
          <w:lang w:eastAsia="ru-RU"/>
        </w:rPr>
        <w:t>(далі – ліцей)</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1.3. Юридична адреса: 324</w:t>
      </w:r>
      <w:r w:rsidRPr="00693A9F">
        <w:rPr>
          <w:rFonts w:ascii="Times New Roman" w:eastAsia="Times New Roman" w:hAnsi="Times New Roman" w:cs="Times New Roman"/>
          <w:sz w:val="24"/>
          <w:szCs w:val="24"/>
          <w:lang w:val="uk-UA" w:eastAsia="ru-RU"/>
        </w:rPr>
        <w:t>73</w:t>
      </w:r>
      <w:r w:rsidRPr="00693A9F">
        <w:rPr>
          <w:rFonts w:ascii="Times New Roman" w:eastAsia="Times New Roman" w:hAnsi="Times New Roman" w:cs="Times New Roman"/>
          <w:sz w:val="24"/>
          <w:szCs w:val="24"/>
          <w:lang w:eastAsia="ru-RU"/>
        </w:rPr>
        <w:t xml:space="preserve">, Хмельницька область, Кам’янець-Подільський район, </w:t>
      </w:r>
      <w:r w:rsidRPr="00693A9F">
        <w:rPr>
          <w:rFonts w:ascii="Times New Roman" w:eastAsia="Times New Roman" w:hAnsi="Times New Roman" w:cs="Times New Roman"/>
          <w:sz w:val="24"/>
          <w:szCs w:val="24"/>
          <w:lang w:val="uk-UA" w:eastAsia="ru-RU"/>
        </w:rPr>
        <w:t>с</w:t>
      </w:r>
      <w:r w:rsidRPr="00693A9F">
        <w:rPr>
          <w:rFonts w:ascii="Times New Roman" w:eastAsia="Times New Roman" w:hAnsi="Times New Roman" w:cs="Times New Roman"/>
          <w:sz w:val="24"/>
          <w:szCs w:val="24"/>
          <w:lang w:eastAsia="ru-RU"/>
        </w:rPr>
        <w:t>.</w:t>
      </w:r>
      <w:r w:rsidRPr="00693A9F">
        <w:rPr>
          <w:rFonts w:ascii="Times New Roman" w:eastAsia="Times New Roman" w:hAnsi="Times New Roman" w:cs="Times New Roman"/>
          <w:sz w:val="24"/>
          <w:szCs w:val="24"/>
          <w:lang w:val="uk-UA" w:eastAsia="ru-RU"/>
        </w:rPr>
        <w:t>Великий Жванчик</w:t>
      </w:r>
      <w:r w:rsidRPr="00693A9F">
        <w:rPr>
          <w:rFonts w:ascii="Times New Roman" w:eastAsia="Times New Roman" w:hAnsi="Times New Roman" w:cs="Times New Roman"/>
          <w:sz w:val="24"/>
          <w:szCs w:val="24"/>
          <w:lang w:eastAsia="ru-RU"/>
        </w:rPr>
        <w:t xml:space="preserve">, вулиця </w:t>
      </w:r>
      <w:r w:rsidRPr="00693A9F">
        <w:rPr>
          <w:rFonts w:ascii="Times New Roman" w:eastAsia="Times New Roman" w:hAnsi="Times New Roman" w:cs="Times New Roman"/>
          <w:sz w:val="24"/>
          <w:szCs w:val="24"/>
          <w:lang w:val="uk-UA" w:eastAsia="ru-RU"/>
        </w:rPr>
        <w:t>Центральна</w:t>
      </w:r>
      <w:r w:rsidRPr="00693A9F">
        <w:rPr>
          <w:rFonts w:ascii="Times New Roman" w:eastAsia="Times New Roman" w:hAnsi="Times New Roman" w:cs="Times New Roman"/>
          <w:sz w:val="24"/>
          <w:szCs w:val="24"/>
          <w:lang w:eastAsia="ru-RU"/>
        </w:rPr>
        <w:t xml:space="preserve">, будинок </w:t>
      </w:r>
      <w:r w:rsidRPr="00693A9F">
        <w:rPr>
          <w:rFonts w:ascii="Times New Roman" w:eastAsia="Times New Roman" w:hAnsi="Times New Roman" w:cs="Times New Roman"/>
          <w:sz w:val="24"/>
          <w:szCs w:val="24"/>
          <w:lang w:val="uk-UA" w:eastAsia="ru-RU"/>
        </w:rPr>
        <w:t>70</w:t>
      </w:r>
      <w:r w:rsidRPr="00693A9F">
        <w:rPr>
          <w:rFonts w:ascii="Times New Roman" w:eastAsia="Times New Roman" w:hAnsi="Times New Roman" w:cs="Times New Roman"/>
          <w:sz w:val="24"/>
          <w:szCs w:val="24"/>
          <w:lang w:eastAsia="ru-RU"/>
        </w:rPr>
        <w:t>.</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1.4. </w:t>
      </w:r>
      <w:r w:rsidRPr="00693A9F">
        <w:rPr>
          <w:rFonts w:ascii="Times New Roman" w:eastAsia="Times New Roman" w:hAnsi="Times New Roman" w:cs="Times New Roman"/>
          <w:sz w:val="24"/>
          <w:szCs w:val="24"/>
          <w:lang w:val="uk-UA" w:eastAsia="ru-RU"/>
        </w:rPr>
        <w:t xml:space="preserve">Великожванчицький ліцей </w:t>
      </w:r>
      <w:r w:rsidRPr="00693A9F">
        <w:rPr>
          <w:rFonts w:ascii="Times New Roman" w:eastAsia="Times New Roman" w:hAnsi="Times New Roman" w:cs="Times New Roman"/>
          <w:sz w:val="24"/>
          <w:szCs w:val="24"/>
          <w:lang w:eastAsia="ru-RU"/>
        </w:rPr>
        <w:t xml:space="preserve">у своїй діяльності керується Конституцією України, Законами України </w:t>
      </w: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Про освіту</w:t>
      </w: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w:t>
      </w: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Про повну загальну середню освіту</w:t>
      </w: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w:t>
      </w:r>
      <w:r w:rsidR="006D6E03" w:rsidRPr="00693A9F">
        <w:rPr>
          <w:rFonts w:ascii="Times New Roman" w:eastAsia="Times New Roman" w:hAnsi="Times New Roman" w:cs="Times New Roman"/>
          <w:sz w:val="24"/>
          <w:szCs w:val="24"/>
          <w:lang w:eastAsia="ru-RU"/>
        </w:rPr>
        <w:t>«Про дошкільну освіту»</w:t>
      </w:r>
      <w:r w:rsidR="006D6E03" w:rsidRPr="00693A9F">
        <w:rPr>
          <w:rFonts w:ascii="Times New Roman" w:eastAsia="Times New Roman" w:hAnsi="Times New Roman" w:cs="Times New Roman"/>
          <w:sz w:val="24"/>
          <w:szCs w:val="24"/>
          <w:lang w:val="uk-UA" w:eastAsia="ru-RU"/>
        </w:rPr>
        <w:t xml:space="preserve">, </w:t>
      </w:r>
      <w:r w:rsidRPr="00693A9F">
        <w:rPr>
          <w:rFonts w:ascii="Times New Roman" w:eastAsia="Times New Roman" w:hAnsi="Times New Roman" w:cs="Times New Roman"/>
          <w:sz w:val="24"/>
          <w:szCs w:val="24"/>
          <w:lang w:eastAsia="ru-RU"/>
        </w:rPr>
        <w:t xml:space="preserve">іншими законодавчими актами України, постановами Верховної Ради України, актами Президента України, прийнятими відповідно до Конституції та законів України, Кабінету Міністрів України, наказами МОН, рішеннями </w:t>
      </w:r>
      <w:r w:rsidRPr="00693A9F">
        <w:rPr>
          <w:rFonts w:ascii="Times New Roman" w:eastAsia="Times New Roman" w:hAnsi="Times New Roman" w:cs="Times New Roman"/>
          <w:sz w:val="24"/>
          <w:szCs w:val="24"/>
          <w:lang w:val="uk-UA" w:eastAsia="ru-RU"/>
        </w:rPr>
        <w:t xml:space="preserve">Дунаєвецької </w:t>
      </w:r>
      <w:r w:rsidRPr="00693A9F">
        <w:rPr>
          <w:rFonts w:ascii="Times New Roman" w:eastAsia="Times New Roman" w:hAnsi="Times New Roman" w:cs="Times New Roman"/>
          <w:sz w:val="24"/>
          <w:szCs w:val="24"/>
          <w:lang w:eastAsia="ru-RU"/>
        </w:rPr>
        <w:t xml:space="preserve">міської ради та даним Статутом.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1.5. Засновником ліцею є </w:t>
      </w:r>
      <w:r w:rsidRPr="00693A9F">
        <w:rPr>
          <w:rFonts w:ascii="Times New Roman" w:eastAsia="Times New Roman" w:hAnsi="Times New Roman" w:cs="Times New Roman"/>
          <w:sz w:val="24"/>
          <w:szCs w:val="24"/>
          <w:lang w:val="uk-UA" w:eastAsia="ru-RU"/>
        </w:rPr>
        <w:t>Дунаєвецька</w:t>
      </w:r>
      <w:r w:rsidRPr="00693A9F">
        <w:rPr>
          <w:rFonts w:ascii="Times New Roman" w:eastAsia="Times New Roman" w:hAnsi="Times New Roman" w:cs="Times New Roman"/>
          <w:sz w:val="24"/>
          <w:szCs w:val="24"/>
          <w:lang w:eastAsia="ru-RU"/>
        </w:rPr>
        <w:t xml:space="preserve"> міська рада </w:t>
      </w:r>
      <w:r w:rsidRPr="00693A9F">
        <w:rPr>
          <w:rFonts w:ascii="Times New Roman" w:eastAsia="Times New Roman" w:hAnsi="Times New Roman" w:cs="Times New Roman"/>
          <w:sz w:val="24"/>
          <w:szCs w:val="24"/>
          <w:lang w:val="uk-UA" w:eastAsia="ru-RU"/>
        </w:rPr>
        <w:t>Хмельницької</w:t>
      </w:r>
      <w:r w:rsidRPr="00693A9F">
        <w:rPr>
          <w:rFonts w:ascii="Times New Roman" w:eastAsia="Times New Roman" w:hAnsi="Times New Roman" w:cs="Times New Roman"/>
          <w:sz w:val="24"/>
          <w:szCs w:val="24"/>
          <w:lang w:eastAsia="ru-RU"/>
        </w:rPr>
        <w:t xml:space="preserve"> області. Уповноваженим органом управління ліцеєм є: засновник</w:t>
      </w:r>
      <w:r w:rsidRPr="00693A9F">
        <w:rPr>
          <w:rFonts w:ascii="Times New Roman" w:eastAsia="Times New Roman" w:hAnsi="Times New Roman" w:cs="Times New Roman"/>
          <w:sz w:val="24"/>
          <w:szCs w:val="24"/>
          <w:lang w:val="uk-UA" w:eastAsia="ru-RU"/>
        </w:rPr>
        <w:t xml:space="preserve"> або уповноважений ним орган</w:t>
      </w:r>
      <w:r w:rsidRPr="00693A9F">
        <w:rPr>
          <w:rFonts w:ascii="Times New Roman" w:eastAsia="Times New Roman" w:hAnsi="Times New Roman" w:cs="Times New Roman"/>
          <w:sz w:val="24"/>
          <w:szCs w:val="24"/>
          <w:lang w:eastAsia="ru-RU"/>
        </w:rPr>
        <w:t xml:space="preserve">, керівник закладу освіти, колегіальний орган управління закладу освіти (педрада) та інші органи передбачені спеціальними законами та установчими документами закладу освіти.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Засновник здійснює фінансування ліцею: матеріально-технічне забезпечення, утримання закладу освіти, надає необхідні будівлі, інженерні комунікації, обладнання тощо.</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 xml:space="preserve">1.6. Структурними підрозділами ліцею є: </w:t>
      </w:r>
      <w:r w:rsidR="006D6E03" w:rsidRPr="00693A9F">
        <w:rPr>
          <w:rFonts w:ascii="Times New Roman" w:eastAsia="Times New Roman" w:hAnsi="Times New Roman" w:cs="Times New Roman"/>
          <w:sz w:val="24"/>
          <w:szCs w:val="24"/>
          <w:lang w:val="uk-UA" w:eastAsia="ru-RU"/>
        </w:rPr>
        <w:t xml:space="preserve">дошкільний підрозділ, </w:t>
      </w:r>
      <w:r w:rsidRPr="00693A9F">
        <w:rPr>
          <w:rFonts w:ascii="Times New Roman" w:eastAsia="Times New Roman" w:hAnsi="Times New Roman" w:cs="Times New Roman"/>
          <w:sz w:val="24"/>
          <w:szCs w:val="24"/>
          <w:lang w:eastAsia="ru-RU"/>
        </w:rPr>
        <w:t>початкова школа, гімназія.</w:t>
      </w:r>
      <w:r w:rsidRPr="00693A9F">
        <w:rPr>
          <w:rFonts w:ascii="Times New Roman" w:eastAsia="Times New Roman" w:hAnsi="Times New Roman" w:cs="Times New Roman"/>
          <w:sz w:val="24"/>
          <w:szCs w:val="24"/>
          <w:lang w:val="uk-UA" w:eastAsia="ru-RU"/>
        </w:rPr>
        <w:t xml:space="preserve"> Структурні підрозділи діють відповідно до установчих документів ліцею.</w:t>
      </w:r>
    </w:p>
    <w:p w:rsidR="006D6E03" w:rsidRPr="00693A9F" w:rsidRDefault="006D6E03" w:rsidP="006D6E03">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val="uk-UA" w:eastAsia="ru-RU"/>
        </w:rPr>
        <w:t>Структурний підрозділ дошкільної освіти розрахований на 3</w:t>
      </w:r>
      <w:r w:rsidRPr="00693A9F">
        <w:rPr>
          <w:rFonts w:ascii="Times New Roman" w:eastAsia="Times New Roman" w:hAnsi="Times New Roman" w:cs="Times New Roman"/>
          <w:sz w:val="24"/>
          <w:szCs w:val="24"/>
          <w:lang w:eastAsia="ru-RU"/>
        </w:rPr>
        <w:t>4</w:t>
      </w:r>
      <w:r w:rsidRPr="00693A9F">
        <w:rPr>
          <w:rFonts w:ascii="Times New Roman" w:eastAsia="Times New Roman" w:hAnsi="Times New Roman" w:cs="Times New Roman"/>
          <w:sz w:val="24"/>
          <w:szCs w:val="24"/>
          <w:lang w:val="uk-UA" w:eastAsia="ru-RU"/>
        </w:rPr>
        <w:t xml:space="preserve"> місця. Одна різновікова група з денним перебуванням дітей укомплектована за віковими ознаками, відповідно до нормативів наповнюваності, Санітарного регламенту для дошкільних навчальних закладів з урахуванням побажань батьків або осіб, які їх замінюють.</w:t>
      </w:r>
    </w:p>
    <w:p w:rsidR="006D6E03" w:rsidRPr="00693A9F" w:rsidRDefault="006D6E03" w:rsidP="006D6E03">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val="uk-UA" w:eastAsia="ru-RU"/>
        </w:rPr>
        <w:t>Структурний підрозділ діє на підставі Положення про структурний підрозділ дошкільної освіти Великожванчицького ліцею Дунаєвецької міської ради Хмельницької області.</w:t>
      </w:r>
    </w:p>
    <w:p w:rsidR="00D46B19" w:rsidRPr="00693A9F" w:rsidRDefault="00D46B19" w:rsidP="006D6E03">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val="uk-UA" w:eastAsia="ru-RU"/>
        </w:rPr>
        <w:t>1.7. Ліцей з моменту реєстрації є юридичною особою, має печатку і штамп встановленого зразка, бланки з власними реквізитами, рахунки в установах банків.</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1.8. Ліцей є неприбутковим закладом, основним завданням ліцею є провадження освітньої діяльності.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 xml:space="preserve">1.9. Ліцей – заклад </w:t>
      </w:r>
      <w:r w:rsidRPr="00693A9F">
        <w:rPr>
          <w:rFonts w:ascii="Times New Roman" w:eastAsia="Times New Roman" w:hAnsi="Times New Roman" w:cs="Times New Roman"/>
          <w:sz w:val="24"/>
          <w:szCs w:val="24"/>
          <w:lang w:val="uk-UA" w:eastAsia="ru-RU"/>
        </w:rPr>
        <w:t xml:space="preserve">повної </w:t>
      </w:r>
      <w:r w:rsidRPr="00693A9F">
        <w:rPr>
          <w:rFonts w:ascii="Times New Roman" w:eastAsia="Times New Roman" w:hAnsi="Times New Roman" w:cs="Times New Roman"/>
          <w:sz w:val="24"/>
          <w:szCs w:val="24"/>
          <w:lang w:eastAsia="ru-RU"/>
        </w:rPr>
        <w:t xml:space="preserve">загальної середньої освіти, що, враховуючи інтереси здобувачів освіти, їх батьків, реалізує освітні програми на декількох рівнях </w:t>
      </w:r>
      <w:r w:rsidRPr="00693A9F">
        <w:rPr>
          <w:rFonts w:ascii="Times New Roman" w:eastAsia="Times New Roman" w:hAnsi="Times New Roman" w:cs="Times New Roman"/>
          <w:sz w:val="24"/>
          <w:szCs w:val="24"/>
          <w:lang w:val="uk-UA" w:eastAsia="ru-RU"/>
        </w:rPr>
        <w:t xml:space="preserve">повної </w:t>
      </w:r>
      <w:r w:rsidRPr="00693A9F">
        <w:rPr>
          <w:rFonts w:ascii="Times New Roman" w:eastAsia="Times New Roman" w:hAnsi="Times New Roman" w:cs="Times New Roman"/>
          <w:sz w:val="24"/>
          <w:szCs w:val="24"/>
          <w:lang w:eastAsia="ru-RU"/>
        </w:rPr>
        <w:t>загальної середньої освіти і має тип закладу вищого рівня, в якому провадиться освітня діяльність</w:t>
      </w:r>
      <w:r w:rsidRPr="00693A9F">
        <w:rPr>
          <w:rFonts w:ascii="Times New Roman" w:eastAsia="Times New Roman" w:hAnsi="Times New Roman" w:cs="Times New Roman"/>
          <w:sz w:val="24"/>
          <w:szCs w:val="24"/>
          <w:lang w:val="uk-UA" w:eastAsia="ru-RU"/>
        </w:rPr>
        <w:t>.</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val="uk-UA" w:eastAsia="ru-RU"/>
        </w:rPr>
        <w:t>1.10. Ліцей проводить освітню діяльність відповідно до ліцензії, може утворювати у своєму складі класи (групи) з поглибленим, профільним вивченням окремих предметів, інклюзивні класи для навчання дітей з особливими освітніми потребами, організовувати індивідуальне навчання (сімейна (домашня) форма, педагогічний патронаж), дистанційне та мережеве навчання, навчання екстерном та створювати окремі класи очної, заочної (вечірньої) форми навчання.</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1.11. Принципами освітньої діяльності ліцею є:</w:t>
      </w:r>
    </w:p>
    <w:p w:rsidR="00D46B19" w:rsidRPr="00693A9F" w:rsidRDefault="00D46B19" w:rsidP="00D46B19">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людиноцентризм;</w:t>
      </w:r>
    </w:p>
    <w:p w:rsidR="00D46B19" w:rsidRPr="00693A9F" w:rsidRDefault="00D46B19" w:rsidP="00D46B19">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верховенство права;</w:t>
      </w:r>
    </w:p>
    <w:p w:rsidR="00D46B19" w:rsidRPr="00693A9F" w:rsidRDefault="00D46B19" w:rsidP="00D46B19">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забезпечення якості освіти та якості освітньої діяльності;</w:t>
      </w:r>
    </w:p>
    <w:p w:rsidR="00D46B19" w:rsidRPr="00693A9F" w:rsidRDefault="00D46B19" w:rsidP="00D46B19">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забезпечення рівного доступу до освіти без дискримінації за будь-якими ознаками, у тому числі за ознакою інвалідності;</w:t>
      </w:r>
    </w:p>
    <w:p w:rsidR="00D46B19" w:rsidRPr="00693A9F" w:rsidRDefault="00D46B19" w:rsidP="00D46B19">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lastRenderedPageBreak/>
        <w:t>розвиток інклюзивного освітнього середовища з врахуванням доступності і наближеності до місця проживання осіб з особливими освітніми потребами;</w:t>
      </w:r>
    </w:p>
    <w:p w:rsidR="00D46B19" w:rsidRPr="00693A9F" w:rsidRDefault="00D46B19" w:rsidP="00D46B19">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забезпечення універсального дизайну та розумного пристосування;</w:t>
      </w:r>
    </w:p>
    <w:p w:rsidR="00D46B19" w:rsidRPr="00693A9F" w:rsidRDefault="00D46B19" w:rsidP="00D46B19">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науковий характер освіти;</w:t>
      </w:r>
    </w:p>
    <w:p w:rsidR="00D46B19" w:rsidRPr="00693A9F" w:rsidRDefault="00D46B19" w:rsidP="00D46B19">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різноманітність освіти;</w:t>
      </w:r>
    </w:p>
    <w:p w:rsidR="00D46B19" w:rsidRPr="00693A9F" w:rsidRDefault="00D46B19" w:rsidP="00D46B19">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цілісність і наступність системи освіти;</w:t>
      </w:r>
    </w:p>
    <w:p w:rsidR="00D46B19" w:rsidRPr="00693A9F" w:rsidRDefault="00D46B19" w:rsidP="00D46B19">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прозорість і публічність прийняття та виконання управлінських рішень;</w:t>
      </w:r>
    </w:p>
    <w:p w:rsidR="00D46B19" w:rsidRPr="00693A9F" w:rsidRDefault="00D46B19" w:rsidP="00D46B19">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відповідальність і підзвітність перед суспільством;</w:t>
      </w:r>
    </w:p>
    <w:p w:rsidR="00D46B19" w:rsidRPr="00693A9F" w:rsidRDefault="00D46B19" w:rsidP="00D46B19">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інтеграція з ринком праці;</w:t>
      </w:r>
    </w:p>
    <w:p w:rsidR="00D46B19" w:rsidRPr="00693A9F" w:rsidRDefault="00D46B19" w:rsidP="00D46B19">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нерозривний зв’язок із світовою та національною історією, культурою, національними традиціями;</w:t>
      </w:r>
    </w:p>
    <w:p w:rsidR="00D46B19" w:rsidRPr="00693A9F" w:rsidRDefault="00D46B19" w:rsidP="00D46B19">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свобода у виборі видів, форм і темпу здобуття освіти, освітньої програми, інших суб’єктів освітньої діяльності;</w:t>
      </w:r>
    </w:p>
    <w:p w:rsidR="00D46B19" w:rsidRPr="00693A9F" w:rsidRDefault="00D46B19" w:rsidP="00D46B19">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академічна доброчесність;</w:t>
      </w:r>
    </w:p>
    <w:p w:rsidR="00D46B19" w:rsidRPr="00693A9F" w:rsidRDefault="00D46B19" w:rsidP="00D46B19">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академічна свобода;</w:t>
      </w:r>
    </w:p>
    <w:p w:rsidR="00D46B19" w:rsidRPr="00693A9F" w:rsidRDefault="00D46B19" w:rsidP="00D46B19">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академічна, кадрова та організаційна автономія закладу </w:t>
      </w:r>
      <w:proofErr w:type="gramStart"/>
      <w:r w:rsidRPr="00693A9F">
        <w:rPr>
          <w:rFonts w:ascii="Times New Roman" w:eastAsia="Times New Roman" w:hAnsi="Times New Roman" w:cs="Times New Roman"/>
          <w:sz w:val="24"/>
          <w:szCs w:val="24"/>
          <w:lang w:eastAsia="ru-RU"/>
        </w:rPr>
        <w:t>у</w:t>
      </w:r>
      <w:proofErr w:type="gramEnd"/>
      <w:r w:rsidRPr="00693A9F">
        <w:rPr>
          <w:rFonts w:ascii="Times New Roman" w:eastAsia="Times New Roman" w:hAnsi="Times New Roman" w:cs="Times New Roman"/>
          <w:sz w:val="24"/>
          <w:szCs w:val="24"/>
          <w:lang w:eastAsia="ru-RU"/>
        </w:rPr>
        <w:t xml:space="preserve"> межах, визначених законом;</w:t>
      </w:r>
    </w:p>
    <w:p w:rsidR="00D46B19" w:rsidRPr="00693A9F" w:rsidRDefault="00D46B19" w:rsidP="00D46B19">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гуманізм;</w:t>
      </w:r>
    </w:p>
    <w:p w:rsidR="00D46B19" w:rsidRPr="00693A9F" w:rsidRDefault="00D46B19" w:rsidP="00D46B19">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демократизм;</w:t>
      </w:r>
    </w:p>
    <w:p w:rsidR="00D46B19" w:rsidRPr="00693A9F" w:rsidRDefault="00D46B19" w:rsidP="00D46B19">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єдність навчання, виховання та розвитку;</w:t>
      </w:r>
    </w:p>
    <w:p w:rsidR="00D46B19" w:rsidRPr="00693A9F" w:rsidRDefault="00D46B19" w:rsidP="00D46B19">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виховання патріотизму, поваги до культурних цінностей українського народу, його історико-культурного надбання і традицій;</w:t>
      </w:r>
    </w:p>
    <w:p w:rsidR="00D46B19" w:rsidRPr="00693A9F" w:rsidRDefault="00D46B19" w:rsidP="00D46B19">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формування усвідомленої потреби в дотриманні Конституції та законів України, нетерпимості до їх порушення;</w:t>
      </w:r>
    </w:p>
    <w:p w:rsidR="00D46B19" w:rsidRPr="00693A9F" w:rsidRDefault="00D46B19" w:rsidP="00D46B19">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формування поваги до прав і свобод людини, нетерпимості до приниження її честі та гідності, фізичного або психічного насильства, а також до дискримінації за будь-якими ознаками;</w:t>
      </w:r>
    </w:p>
    <w:p w:rsidR="00D46B19" w:rsidRPr="00693A9F" w:rsidRDefault="00D46B19" w:rsidP="00D46B19">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формування громадянської культури та культури демократії;</w:t>
      </w:r>
    </w:p>
    <w:p w:rsidR="00D46B19" w:rsidRPr="00693A9F" w:rsidRDefault="00D46B19" w:rsidP="00D46B19">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формування культури здорового способу життя, екологічної культури і дбайливого ставлення до довкілля;</w:t>
      </w:r>
    </w:p>
    <w:p w:rsidR="00D46B19" w:rsidRPr="00693A9F" w:rsidRDefault="00D46B19" w:rsidP="00D46B19">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різнобічність та збалансованість інформації щодо політичних, світоглядних та релігійних питань;</w:t>
      </w:r>
    </w:p>
    <w:p w:rsidR="00D46B19" w:rsidRPr="00693A9F" w:rsidRDefault="00D46B19" w:rsidP="00D46B19">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сприяння навчанню впродовж життя;</w:t>
      </w:r>
    </w:p>
    <w:p w:rsidR="00D46B19" w:rsidRPr="00693A9F" w:rsidRDefault="00D46B19" w:rsidP="00D46B19">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інтеграція у міжнародний освітній та науковий простір;</w:t>
      </w:r>
    </w:p>
    <w:p w:rsidR="00D46B19" w:rsidRPr="00693A9F" w:rsidRDefault="00D46B19" w:rsidP="00D46B19">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доступність для кожного громадянина всіх форм і типів освітніх послуг, що надаються державою.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Освіта в закладі будується за принципом рівних можливостей для всіх.</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1.12. </w:t>
      </w:r>
      <w:r w:rsidRPr="00693A9F">
        <w:rPr>
          <w:rFonts w:ascii="Times New Roman" w:eastAsia="Times New Roman" w:hAnsi="Times New Roman" w:cs="Times New Roman"/>
          <w:sz w:val="24"/>
          <w:szCs w:val="24"/>
          <w:lang w:val="uk-UA" w:eastAsia="ru-RU"/>
        </w:rPr>
        <w:t>В закладі можуть бути</w:t>
      </w:r>
      <w:r w:rsidRPr="00693A9F">
        <w:rPr>
          <w:rFonts w:ascii="Times New Roman" w:eastAsia="Times New Roman" w:hAnsi="Times New Roman" w:cs="Times New Roman"/>
          <w:sz w:val="24"/>
          <w:szCs w:val="24"/>
          <w:lang w:eastAsia="ru-RU"/>
        </w:rPr>
        <w:t xml:space="preserve"> запроваджен</w:t>
      </w:r>
      <w:r w:rsidRPr="00693A9F">
        <w:rPr>
          <w:rFonts w:ascii="Times New Roman" w:eastAsia="Times New Roman" w:hAnsi="Times New Roman" w:cs="Times New Roman"/>
          <w:sz w:val="24"/>
          <w:szCs w:val="24"/>
          <w:lang w:val="uk-UA" w:eastAsia="ru-RU"/>
        </w:rPr>
        <w:t>і</w:t>
      </w:r>
      <w:r w:rsidRPr="00693A9F">
        <w:rPr>
          <w:rFonts w:ascii="Times New Roman" w:eastAsia="Times New Roman" w:hAnsi="Times New Roman" w:cs="Times New Roman"/>
          <w:sz w:val="24"/>
          <w:szCs w:val="24"/>
          <w:lang w:eastAsia="ru-RU"/>
        </w:rPr>
        <w:t xml:space="preserve"> наступні профілі навчання:</w:t>
      </w:r>
    </w:p>
    <w:p w:rsidR="00D46B19" w:rsidRPr="00693A9F" w:rsidRDefault="00D46B19" w:rsidP="00D46B19">
      <w:pPr>
        <w:numPr>
          <w:ilvl w:val="0"/>
          <w:numId w:val="2"/>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математичний;</w:t>
      </w:r>
    </w:p>
    <w:p w:rsidR="00D46B19" w:rsidRPr="00693A9F" w:rsidRDefault="00D46B19" w:rsidP="00D46B19">
      <w:pPr>
        <w:numPr>
          <w:ilvl w:val="0"/>
          <w:numId w:val="2"/>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української філології;</w:t>
      </w:r>
    </w:p>
    <w:p w:rsidR="00D46B19" w:rsidRPr="00693A9F" w:rsidRDefault="00D46B19" w:rsidP="00D46B19">
      <w:pPr>
        <w:numPr>
          <w:ilvl w:val="0"/>
          <w:numId w:val="2"/>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історичний;</w:t>
      </w:r>
    </w:p>
    <w:p w:rsidR="00D46B19" w:rsidRPr="00693A9F" w:rsidRDefault="00D46B19" w:rsidP="00D46B19">
      <w:pPr>
        <w:numPr>
          <w:ilvl w:val="0"/>
          <w:numId w:val="2"/>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біологічний;</w:t>
      </w:r>
    </w:p>
    <w:p w:rsidR="00D46B19" w:rsidRPr="00693A9F" w:rsidRDefault="00D46B19" w:rsidP="00D46B19">
      <w:pPr>
        <w:numPr>
          <w:ilvl w:val="0"/>
          <w:numId w:val="2"/>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хімічний</w:t>
      </w:r>
      <w:r w:rsidRPr="00693A9F">
        <w:rPr>
          <w:rFonts w:ascii="Times New Roman" w:eastAsia="Times New Roman" w:hAnsi="Times New Roman" w:cs="Times New Roman"/>
          <w:sz w:val="24"/>
          <w:szCs w:val="24"/>
          <w:lang w:val="uk-UA" w:eastAsia="ru-RU"/>
        </w:rPr>
        <w:t>, інші</w:t>
      </w:r>
      <w:r w:rsidRPr="00693A9F">
        <w:rPr>
          <w:rFonts w:ascii="Times New Roman" w:eastAsia="Times New Roman" w:hAnsi="Times New Roman" w:cs="Times New Roman"/>
          <w:sz w:val="24"/>
          <w:szCs w:val="24"/>
          <w:lang w:eastAsia="ru-RU"/>
        </w:rPr>
        <w:t>.</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1.13. Ліцей має право на організаційну, академічну, кадрову автономію: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брати участь в установленому порядку в моніторингу якості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налагоджувати внутрішню систему забезпечення якості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проходити в установленому порядку громадський нагляд (контроль);</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самостійно визначати форми, методи і засоби організації освітнього процесу;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 xml:space="preserve">- </w:t>
      </w:r>
      <w:r w:rsidRPr="00693A9F">
        <w:rPr>
          <w:rFonts w:ascii="Times New Roman" w:eastAsia="Times New Roman" w:hAnsi="Times New Roman" w:cs="Times New Roman"/>
          <w:sz w:val="24"/>
          <w:szCs w:val="24"/>
          <w:lang w:eastAsia="ru-RU"/>
        </w:rPr>
        <w:t>самостійно формувати освітню (освітні) програму (програми);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на основі освітньої (освітніх) програми (програм) розробляти навчальний план, в тому числі в установленому порядку розробляти і впроваджувати експериментальні та індивідуальні навчальні плани;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планувати власну діяльність та формувати стратегію розвитку;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lastRenderedPageBreak/>
        <w:t>-</w:t>
      </w:r>
      <w:r w:rsidRPr="00693A9F">
        <w:rPr>
          <w:rFonts w:ascii="Times New Roman" w:eastAsia="Times New Roman" w:hAnsi="Times New Roman" w:cs="Times New Roman"/>
          <w:sz w:val="24"/>
          <w:szCs w:val="24"/>
          <w:lang w:eastAsia="ru-RU"/>
        </w:rPr>
        <w:t xml:space="preserve"> спільно 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розвивати власну матеріально-технічну та соціальну базу;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упроваджувати експериментальні програми;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брати участь у роботі міжнародних організацій, асоціацій і рухів у проведенні науково-дослідницької, експериментальної, пошукової, просвітницької роботи;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надавати оплачувані освітні послуги відповідно до порядку, визначеного законодавством;</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здійснювати інші дії, що не суперечать законодавству.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1.14. Ліцей </w:t>
      </w:r>
      <w:r w:rsidRPr="00693A9F">
        <w:rPr>
          <w:rFonts w:ascii="Times New Roman" w:eastAsia="Times New Roman" w:hAnsi="Times New Roman" w:cs="Times New Roman"/>
          <w:sz w:val="24"/>
          <w:szCs w:val="24"/>
          <w:lang w:val="uk-UA" w:eastAsia="ru-RU"/>
        </w:rPr>
        <w:t>я</w:t>
      </w:r>
      <w:r w:rsidRPr="00693A9F">
        <w:rPr>
          <w:rFonts w:ascii="Times New Roman" w:eastAsia="Times New Roman" w:hAnsi="Times New Roman" w:cs="Times New Roman"/>
          <w:sz w:val="24"/>
          <w:szCs w:val="24"/>
          <w:lang w:eastAsia="ru-RU"/>
        </w:rPr>
        <w:t>к самостійна юридична особа, відповідно може здійснювати освітню діяльність на різних рівнях освіти та за різними видами освіти, утворюючи для цього структурні підрозділи, у тому числі філії.</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1.15. Основною метою діяльності є:</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здійснення безперервного педагогічного процесу шляхом забезпечення наступності в змісті і організації навчання та виховання, створення умов для інтелектуального, фізичного і психічного розвитку здобувачів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забезпечення реалізації прав громадян на здобуття </w:t>
      </w:r>
      <w:r w:rsidRPr="00693A9F">
        <w:rPr>
          <w:rFonts w:ascii="Times New Roman" w:eastAsia="Times New Roman" w:hAnsi="Times New Roman" w:cs="Times New Roman"/>
          <w:sz w:val="24"/>
          <w:szCs w:val="24"/>
          <w:lang w:val="uk-UA" w:eastAsia="ru-RU"/>
        </w:rPr>
        <w:t xml:space="preserve">повної </w:t>
      </w:r>
      <w:r w:rsidRPr="00693A9F">
        <w:rPr>
          <w:rFonts w:ascii="Times New Roman" w:eastAsia="Times New Roman" w:hAnsi="Times New Roman" w:cs="Times New Roman"/>
          <w:sz w:val="24"/>
          <w:szCs w:val="24"/>
          <w:lang w:eastAsia="ru-RU"/>
        </w:rPr>
        <w:t>загальної середньої освіти з урахуванням бажань, здібностей та нахилів учнів.</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1.16. Головні завдання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забезпечення реалізації права громадян на доступність і безоплатність здобуття </w:t>
      </w:r>
      <w:r w:rsidRPr="00693A9F">
        <w:rPr>
          <w:rFonts w:ascii="Times New Roman" w:eastAsia="Times New Roman" w:hAnsi="Times New Roman" w:cs="Times New Roman"/>
          <w:sz w:val="24"/>
          <w:szCs w:val="24"/>
          <w:lang w:val="uk-UA" w:eastAsia="ru-RU"/>
        </w:rPr>
        <w:t xml:space="preserve">повної </w:t>
      </w:r>
      <w:r w:rsidRPr="00693A9F">
        <w:rPr>
          <w:rFonts w:ascii="Times New Roman" w:eastAsia="Times New Roman" w:hAnsi="Times New Roman" w:cs="Times New Roman"/>
          <w:sz w:val="24"/>
          <w:szCs w:val="24"/>
          <w:lang w:eastAsia="ru-RU"/>
        </w:rPr>
        <w:t>загальної середньої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організація освітнього процесу з метою оволодіння систематизованими знаннями про природу, людину, суспільство, культуру та виробництво засобами пізнавальної і практичної діяльності, результатом якого є інтелектуальний, соціальний і фізичний розвиток особистості, що є основою для подальшої освіти і трудової діяльності;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виховання в учнів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розвиток особистості учня, його здібностей і обдарувань, наукового світогляду;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реалізація права учнів на вільне формування політичних і світоглядних переконань;</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створення умов для оволодіння системою наукових знань про природу, людину і суспільство.</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1.17. Ліцей самостійно приймає </w:t>
      </w:r>
      <w:proofErr w:type="gramStart"/>
      <w:r w:rsidRPr="00693A9F">
        <w:rPr>
          <w:rFonts w:ascii="Times New Roman" w:eastAsia="Times New Roman" w:hAnsi="Times New Roman" w:cs="Times New Roman"/>
          <w:sz w:val="24"/>
          <w:szCs w:val="24"/>
          <w:lang w:eastAsia="ru-RU"/>
        </w:rPr>
        <w:t>р</w:t>
      </w:r>
      <w:proofErr w:type="gramEnd"/>
      <w:r w:rsidRPr="00693A9F">
        <w:rPr>
          <w:rFonts w:ascii="Times New Roman" w:eastAsia="Times New Roman" w:hAnsi="Times New Roman" w:cs="Times New Roman"/>
          <w:sz w:val="24"/>
          <w:szCs w:val="24"/>
          <w:lang w:eastAsia="ru-RU"/>
        </w:rPr>
        <w:t>ішення і здійснює діяльність у межах компетенції, передбаченої чинним законодавством та нормативно-правовими актами у галузі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1.18. Досягнення завдань і мети забезпечується шляхом формування ключових компетентностей, необхідних кожній сучасній людині для успішної життєдіяльності: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 xml:space="preserve">- </w:t>
      </w:r>
      <w:r w:rsidRPr="00693A9F">
        <w:rPr>
          <w:rFonts w:ascii="Times New Roman" w:eastAsia="Times New Roman" w:hAnsi="Times New Roman" w:cs="Times New Roman"/>
          <w:sz w:val="24"/>
          <w:szCs w:val="24"/>
          <w:lang w:eastAsia="ru-RU"/>
        </w:rPr>
        <w:t>вільне володіння державною мовою;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здатність спілкуватися іноземними мовами;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математична компетентність;</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компетентності у галузі природничих наук, техніки і технологій;</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інноваційність;</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екологічна компетентність;</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lastRenderedPageBreak/>
        <w:t>-</w:t>
      </w:r>
      <w:r w:rsidRPr="00693A9F">
        <w:rPr>
          <w:rFonts w:ascii="Times New Roman" w:eastAsia="Times New Roman" w:hAnsi="Times New Roman" w:cs="Times New Roman"/>
          <w:sz w:val="24"/>
          <w:szCs w:val="24"/>
          <w:lang w:eastAsia="ru-RU"/>
        </w:rPr>
        <w:t xml:space="preserve"> інформаційно-комунікаційна компетентність;</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навчання впродовж життя;</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громадянські та соціальні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культурна компетентність;</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підприємливість та фінансова грамотність;</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інші компетентності, передбачені стандартом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Спільними для всіх компетентностей є такі вміння: читання з розумінням, уміння висловлювати власну думку усно і письмово, критичне та системне мислення, здатність логічно обґрунтовувати позицію, творчість, ініціативність, вміння конструктивно керувати емоціями, оцінювати ризики, приймати рішення, розв’язувати проблеми, здатність співпрацювати з іншими людьми.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1.19. Засади державної політики у сфері освіти та принципи освітньої діяльності ліцею регулюються Закон</w:t>
      </w:r>
      <w:r w:rsidRPr="00693A9F">
        <w:rPr>
          <w:rFonts w:ascii="Times New Roman" w:eastAsia="Times New Roman" w:hAnsi="Times New Roman" w:cs="Times New Roman"/>
          <w:sz w:val="24"/>
          <w:szCs w:val="24"/>
          <w:lang w:val="uk-UA" w:eastAsia="ru-RU"/>
        </w:rPr>
        <w:t>ами</w:t>
      </w:r>
      <w:r w:rsidRPr="00693A9F">
        <w:rPr>
          <w:rFonts w:ascii="Times New Roman" w:eastAsia="Times New Roman" w:hAnsi="Times New Roman" w:cs="Times New Roman"/>
          <w:sz w:val="24"/>
          <w:szCs w:val="24"/>
          <w:lang w:eastAsia="ru-RU"/>
        </w:rPr>
        <w:t xml:space="preserve"> України «Про освіту»</w:t>
      </w:r>
      <w:r w:rsidRPr="00693A9F">
        <w:rPr>
          <w:rFonts w:ascii="Times New Roman" w:eastAsia="Times New Roman" w:hAnsi="Times New Roman" w:cs="Times New Roman"/>
          <w:sz w:val="24"/>
          <w:szCs w:val="24"/>
          <w:lang w:val="uk-UA" w:eastAsia="ru-RU"/>
        </w:rPr>
        <w:t xml:space="preserve"> та «Про повну загальну середню освіту»</w:t>
      </w:r>
      <w:r w:rsidRPr="00693A9F">
        <w:rPr>
          <w:rFonts w:ascii="Times New Roman" w:eastAsia="Times New Roman" w:hAnsi="Times New Roman" w:cs="Times New Roman"/>
          <w:sz w:val="24"/>
          <w:szCs w:val="24"/>
          <w:lang w:eastAsia="ru-RU"/>
        </w:rPr>
        <w:t>.</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1.20. Ліцей несе відповідальність перед особою, суспільством, державою за: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реалізацію положень Конституції України, Закон</w:t>
      </w:r>
      <w:r w:rsidRPr="00693A9F">
        <w:rPr>
          <w:rFonts w:ascii="Times New Roman" w:eastAsia="Times New Roman" w:hAnsi="Times New Roman" w:cs="Times New Roman"/>
          <w:sz w:val="24"/>
          <w:szCs w:val="24"/>
          <w:lang w:val="uk-UA" w:eastAsia="ru-RU"/>
        </w:rPr>
        <w:t>ів</w:t>
      </w:r>
      <w:r w:rsidRPr="00693A9F">
        <w:rPr>
          <w:rFonts w:ascii="Times New Roman" w:eastAsia="Times New Roman" w:hAnsi="Times New Roman" w:cs="Times New Roman"/>
          <w:sz w:val="24"/>
          <w:szCs w:val="24"/>
          <w:lang w:eastAsia="ru-RU"/>
        </w:rPr>
        <w:t xml:space="preserve"> України «Про освіту»,</w:t>
      </w:r>
      <w:r w:rsidRPr="00693A9F">
        <w:rPr>
          <w:rFonts w:ascii="Times New Roman" w:eastAsia="Times New Roman" w:hAnsi="Times New Roman" w:cs="Times New Roman"/>
          <w:sz w:val="24"/>
          <w:szCs w:val="24"/>
          <w:lang w:val="uk-UA" w:eastAsia="ru-RU"/>
        </w:rPr>
        <w:t xml:space="preserve"> «Про повну загальну середню освіту»,</w:t>
      </w:r>
      <w:r w:rsidRPr="00693A9F">
        <w:rPr>
          <w:rFonts w:ascii="Times New Roman" w:eastAsia="Times New Roman" w:hAnsi="Times New Roman" w:cs="Times New Roman"/>
          <w:sz w:val="24"/>
          <w:szCs w:val="24"/>
          <w:lang w:eastAsia="ru-RU"/>
        </w:rPr>
        <w:t xml:space="preserve"> </w:t>
      </w:r>
      <w:r w:rsidR="009715DE" w:rsidRPr="00693A9F">
        <w:rPr>
          <w:rFonts w:ascii="Times New Roman" w:eastAsia="Times New Roman" w:hAnsi="Times New Roman" w:cs="Times New Roman"/>
          <w:sz w:val="24"/>
          <w:szCs w:val="24"/>
          <w:lang w:eastAsia="ru-RU"/>
        </w:rPr>
        <w:t>«Про дошкільну освіту»</w:t>
      </w:r>
      <w:r w:rsidR="009715DE" w:rsidRPr="00693A9F">
        <w:rPr>
          <w:rFonts w:ascii="Times New Roman" w:eastAsia="Times New Roman" w:hAnsi="Times New Roman" w:cs="Times New Roman"/>
          <w:sz w:val="24"/>
          <w:szCs w:val="24"/>
          <w:lang w:val="uk-UA" w:eastAsia="ru-RU"/>
        </w:rPr>
        <w:t xml:space="preserve">, </w:t>
      </w:r>
      <w:r w:rsidRPr="00693A9F">
        <w:rPr>
          <w:rFonts w:ascii="Times New Roman" w:eastAsia="Times New Roman" w:hAnsi="Times New Roman" w:cs="Times New Roman"/>
          <w:sz w:val="24"/>
          <w:szCs w:val="24"/>
          <w:lang w:eastAsia="ru-RU"/>
        </w:rPr>
        <w:t>інших нормативно-правових актів у галузі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задоволення потреб у здобутті</w:t>
      </w:r>
      <w:r w:rsidR="009715DE" w:rsidRPr="00693A9F">
        <w:rPr>
          <w:rFonts w:ascii="Times New Roman" w:eastAsia="Times New Roman" w:hAnsi="Times New Roman" w:cs="Times New Roman"/>
          <w:sz w:val="24"/>
          <w:szCs w:val="24"/>
          <w:lang w:val="uk-UA" w:eastAsia="ru-RU"/>
        </w:rPr>
        <w:t xml:space="preserve"> дошкільної,</w:t>
      </w:r>
      <w:r w:rsidRPr="00693A9F">
        <w:rPr>
          <w:rFonts w:ascii="Times New Roman" w:eastAsia="Times New Roman" w:hAnsi="Times New Roman" w:cs="Times New Roman"/>
          <w:sz w:val="24"/>
          <w:szCs w:val="24"/>
          <w:lang w:eastAsia="ru-RU"/>
        </w:rPr>
        <w:t xml:space="preserve"> початкової, базової та повної (профільної) загальної середньої освіти, забезпечення єдності навчання і виховання;</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створення навчально-методичної і матеріально-технічної бази для організації та здійснення освітнього процесу;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забезпечення відповідності рівня початкової, базової та повної загальної середньої освіти Державному стандарту, забезпечення належної якості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охорону життя і здоров'я здобувачів освіти, педагогічних та інших працівників, формування в здобувачів освіти здорового способу життя, гігієнічних навичок;</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дотримання фінансової дисципліни, збереження матеріальної бази;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дотримання договірних зобов'язань з іншими суб'єктами освітньої, виробничої, наукової діяльності та приватними особами, в тому числі зобов'язань за міжнародними угодами;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здобуття </w:t>
      </w:r>
      <w:r w:rsidR="009715DE" w:rsidRPr="00693A9F">
        <w:rPr>
          <w:rFonts w:ascii="Times New Roman" w:eastAsia="Times New Roman" w:hAnsi="Times New Roman" w:cs="Times New Roman"/>
          <w:sz w:val="24"/>
          <w:szCs w:val="24"/>
          <w:lang w:val="uk-UA" w:eastAsia="ru-RU"/>
        </w:rPr>
        <w:t xml:space="preserve">дошкільної, </w:t>
      </w:r>
      <w:r w:rsidRPr="00693A9F">
        <w:rPr>
          <w:rFonts w:ascii="Times New Roman" w:eastAsia="Times New Roman" w:hAnsi="Times New Roman" w:cs="Times New Roman"/>
          <w:sz w:val="24"/>
          <w:szCs w:val="24"/>
          <w:lang w:eastAsia="ru-RU"/>
        </w:rPr>
        <w:t>початкової, базової та повної (профільної) загальної середньої освіти дітьми, позбавленими батьківського піклування, з особливими освітніми потребами.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1.21. Мовою освітнього процесу в ліцеї є державна мова.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1.22. Ліцей має право:</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проходити в установленому порядку ліцензування та інституційний аудит;</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самостійно планувати роботу освітнього, виховного процесів, методичної і господарської діяльності, стратегію розвитку, визначати форми і засоби організації освітнього процесу за рішенням педагогічної ради закладу та погодженням із засновником;</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самостійно розробляти освітні програми, що містять: вимоги до осіб, які можуть розпочати навчання за програмою; перелік освітніх компонентів та їх логічну послідовність; загальний обсяг навчального навантаження та очікувані результати навчання здобувачів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на основі освітніх програм розробляти робочий навчальний план з розподілом його варіативної частини;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в установленому порядку розробляти і впроваджувати експериментальні та індивідуальні робочі навчальні плани, а також корекційно-розвитковий складник для осіб з особливими освітніми потребами;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спільно з вищими навчальними закладами, науково-дослідними інститутами та центрами проводити науково-дослідну, експеримен</w:t>
      </w:r>
      <w:r w:rsidRPr="00693A9F">
        <w:rPr>
          <w:rFonts w:ascii="Times New Roman" w:eastAsia="Times New Roman" w:hAnsi="Times New Roman" w:cs="Times New Roman"/>
          <w:sz w:val="24"/>
          <w:szCs w:val="24"/>
          <w:lang w:eastAsia="ru-RU"/>
        </w:rPr>
        <w:softHyphen/>
        <w:t>тальну, пошукову роботу, що не суперечить законодавству України;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lastRenderedPageBreak/>
        <w:t>-</w:t>
      </w:r>
      <w:r w:rsidRPr="00693A9F">
        <w:rPr>
          <w:rFonts w:ascii="Times New Roman" w:eastAsia="Times New Roman" w:hAnsi="Times New Roman" w:cs="Times New Roman"/>
          <w:sz w:val="24"/>
          <w:szCs w:val="24"/>
          <w:lang w:eastAsia="ru-RU"/>
        </w:rPr>
        <w:t xml:space="preserve"> формувати контингент здобувачів освіти, профілі навчання відповідно до здібностей, інтересів здобувачів освіти, матеріально-технічної бази та кадрового забезпечення, формувати в них засади здорового способу життя, гігієнічні навички;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забезпечувати добір і розстановку кадрів, запрошувати на роботу спеціалістів, в тому числі і закордонних, на договірних або контрактних умовах;</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встановлювати вимоги до зовнішнього вигляду і форми одягу для здобувачів освіти ліцею (в тому числі на уроках фізичної культури та предмету «Захист України»);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створювати структурні підрозділи, об'єднувати на підставі спеціальних угод свою діяльність з діяльністю інших підприємств, установ та організацій як в Україні, так і за її межами;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користуватися пільгами, що передбачені державою;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організову</w:t>
      </w:r>
      <w:r w:rsidRPr="00693A9F">
        <w:rPr>
          <w:rFonts w:ascii="Times New Roman" w:eastAsia="Times New Roman" w:hAnsi="Times New Roman" w:cs="Times New Roman"/>
          <w:sz w:val="24"/>
          <w:szCs w:val="24"/>
          <w:lang w:val="uk-UA" w:eastAsia="ru-RU"/>
        </w:rPr>
        <w:t>вати</w:t>
      </w:r>
      <w:r w:rsidRPr="00693A9F">
        <w:rPr>
          <w:rFonts w:ascii="Times New Roman" w:eastAsia="Times New Roman" w:hAnsi="Times New Roman" w:cs="Times New Roman"/>
          <w:sz w:val="24"/>
          <w:szCs w:val="24"/>
          <w:lang w:eastAsia="ru-RU"/>
        </w:rPr>
        <w:t xml:space="preserve"> підготовку, перепідготовку, підвищення кваліфікації та стажування педагогічних працівників;</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вида</w:t>
      </w:r>
      <w:r w:rsidRPr="00693A9F">
        <w:rPr>
          <w:rFonts w:ascii="Times New Roman" w:eastAsia="Times New Roman" w:hAnsi="Times New Roman" w:cs="Times New Roman"/>
          <w:sz w:val="24"/>
          <w:szCs w:val="24"/>
          <w:lang w:val="uk-UA" w:eastAsia="ru-RU"/>
        </w:rPr>
        <w:t>вати</w:t>
      </w:r>
      <w:r w:rsidRPr="00693A9F">
        <w:rPr>
          <w:rFonts w:ascii="Times New Roman" w:eastAsia="Times New Roman" w:hAnsi="Times New Roman" w:cs="Times New Roman"/>
          <w:sz w:val="24"/>
          <w:szCs w:val="24"/>
          <w:lang w:eastAsia="ru-RU"/>
        </w:rPr>
        <w:t xml:space="preserve"> документи про освіту встановленого зразка;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отриму</w:t>
      </w:r>
      <w:r w:rsidRPr="00693A9F">
        <w:rPr>
          <w:rFonts w:ascii="Times New Roman" w:eastAsia="Times New Roman" w:hAnsi="Times New Roman" w:cs="Times New Roman"/>
          <w:sz w:val="24"/>
          <w:szCs w:val="24"/>
          <w:lang w:val="uk-UA" w:eastAsia="ru-RU"/>
        </w:rPr>
        <w:t>вати</w:t>
      </w:r>
      <w:r w:rsidRPr="00693A9F">
        <w:rPr>
          <w:rFonts w:ascii="Times New Roman" w:eastAsia="Times New Roman" w:hAnsi="Times New Roman" w:cs="Times New Roman"/>
          <w:sz w:val="24"/>
          <w:szCs w:val="24"/>
          <w:lang w:eastAsia="ru-RU"/>
        </w:rPr>
        <w:t xml:space="preserve"> фінансування за рахунок коштів відповідного бюджету, кошти і матеріальні цінності від юридичних і фізичних осіб, а також інших джерел, не заборонених законодавством, залишає у своєму розпорядженні і використовує власні надходження у порядку визначеному законодавством України;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визнача</w:t>
      </w:r>
      <w:r w:rsidRPr="00693A9F">
        <w:rPr>
          <w:rFonts w:ascii="Times New Roman" w:eastAsia="Times New Roman" w:hAnsi="Times New Roman" w:cs="Times New Roman"/>
          <w:sz w:val="24"/>
          <w:szCs w:val="24"/>
          <w:lang w:val="uk-UA" w:eastAsia="ru-RU"/>
        </w:rPr>
        <w:t>ти</w:t>
      </w:r>
      <w:r w:rsidRPr="00693A9F">
        <w:rPr>
          <w:rFonts w:ascii="Times New Roman" w:eastAsia="Times New Roman" w:hAnsi="Times New Roman" w:cs="Times New Roman"/>
          <w:sz w:val="24"/>
          <w:szCs w:val="24"/>
          <w:lang w:eastAsia="ru-RU"/>
        </w:rPr>
        <w:t xml:space="preserve"> структуру навчального року, тривалість навчального тижня, дня, відпочинку між уроками, інші форми організації освітнього процесу, встановлює режим роботи на основі відповідних нормативно-правових актів;</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проводит</w:t>
      </w:r>
      <w:r w:rsidRPr="00693A9F">
        <w:rPr>
          <w:rFonts w:ascii="Times New Roman" w:eastAsia="Times New Roman" w:hAnsi="Times New Roman" w:cs="Times New Roman"/>
          <w:sz w:val="24"/>
          <w:szCs w:val="24"/>
          <w:lang w:val="uk-UA" w:eastAsia="ru-RU"/>
        </w:rPr>
        <w:t>и</w:t>
      </w:r>
      <w:r w:rsidRPr="00693A9F">
        <w:rPr>
          <w:rFonts w:ascii="Times New Roman" w:eastAsia="Times New Roman" w:hAnsi="Times New Roman" w:cs="Times New Roman"/>
          <w:sz w:val="24"/>
          <w:szCs w:val="24"/>
          <w:lang w:eastAsia="ru-RU"/>
        </w:rPr>
        <w:t xml:space="preserve"> зарахування здобувачів освіти до закладу освіти, в тому числі і на конкурсних засадах;</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здійсню</w:t>
      </w:r>
      <w:r w:rsidRPr="00693A9F">
        <w:rPr>
          <w:rFonts w:ascii="Times New Roman" w:eastAsia="Times New Roman" w:hAnsi="Times New Roman" w:cs="Times New Roman"/>
          <w:sz w:val="24"/>
          <w:szCs w:val="24"/>
          <w:lang w:val="uk-UA" w:eastAsia="ru-RU"/>
        </w:rPr>
        <w:t>вати</w:t>
      </w:r>
      <w:r w:rsidRPr="00693A9F">
        <w:rPr>
          <w:rFonts w:ascii="Times New Roman" w:eastAsia="Times New Roman" w:hAnsi="Times New Roman" w:cs="Times New Roman"/>
          <w:sz w:val="24"/>
          <w:szCs w:val="24"/>
          <w:lang w:eastAsia="ru-RU"/>
        </w:rPr>
        <w:t xml:space="preserve"> інші повноваження відповідно до чинного законодавства та Статуту.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1.23. В ліцеї </w:t>
      </w:r>
      <w:r w:rsidRPr="00693A9F">
        <w:rPr>
          <w:rFonts w:ascii="Times New Roman" w:eastAsia="Times New Roman" w:hAnsi="Times New Roman" w:cs="Times New Roman"/>
          <w:sz w:val="24"/>
          <w:szCs w:val="24"/>
          <w:lang w:val="uk-UA" w:eastAsia="ru-RU"/>
        </w:rPr>
        <w:t xml:space="preserve">можуть </w:t>
      </w:r>
      <w:r w:rsidRPr="00693A9F">
        <w:rPr>
          <w:rFonts w:ascii="Times New Roman" w:eastAsia="Times New Roman" w:hAnsi="Times New Roman" w:cs="Times New Roman"/>
          <w:sz w:val="24"/>
          <w:szCs w:val="24"/>
          <w:lang w:eastAsia="ru-RU"/>
        </w:rPr>
        <w:t>створю</w:t>
      </w:r>
      <w:r w:rsidRPr="00693A9F">
        <w:rPr>
          <w:rFonts w:ascii="Times New Roman" w:eastAsia="Times New Roman" w:hAnsi="Times New Roman" w:cs="Times New Roman"/>
          <w:sz w:val="24"/>
          <w:szCs w:val="24"/>
          <w:lang w:val="uk-UA" w:eastAsia="ru-RU"/>
        </w:rPr>
        <w:t>вати</w:t>
      </w:r>
      <w:r w:rsidRPr="00693A9F">
        <w:rPr>
          <w:rFonts w:ascii="Times New Roman" w:eastAsia="Times New Roman" w:hAnsi="Times New Roman" w:cs="Times New Roman"/>
          <w:sz w:val="24"/>
          <w:szCs w:val="24"/>
          <w:lang w:eastAsia="ru-RU"/>
        </w:rPr>
        <w:t>ся та функціону</w:t>
      </w:r>
      <w:r w:rsidRPr="00693A9F">
        <w:rPr>
          <w:rFonts w:ascii="Times New Roman" w:eastAsia="Times New Roman" w:hAnsi="Times New Roman" w:cs="Times New Roman"/>
          <w:sz w:val="24"/>
          <w:szCs w:val="24"/>
          <w:lang w:val="uk-UA" w:eastAsia="ru-RU"/>
        </w:rPr>
        <w:t>вати</w:t>
      </w:r>
      <w:r w:rsidRPr="00693A9F">
        <w:rPr>
          <w:rFonts w:ascii="Times New Roman" w:eastAsia="Times New Roman" w:hAnsi="Times New Roman" w:cs="Times New Roman"/>
          <w:sz w:val="24"/>
          <w:szCs w:val="24"/>
          <w:lang w:eastAsia="ru-RU"/>
        </w:rPr>
        <w:t xml:space="preserve">: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методична рада;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методичні об'єднання вчителів-предметників тощо;</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творчі групи для опрацювання окремих питань;</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психологічна служба;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рада самоврядування здобувачів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рада профілактики.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1.2</w:t>
      </w:r>
      <w:r w:rsidRPr="00693A9F">
        <w:rPr>
          <w:rFonts w:ascii="Times New Roman" w:eastAsia="Times New Roman" w:hAnsi="Times New Roman" w:cs="Times New Roman"/>
          <w:sz w:val="24"/>
          <w:szCs w:val="24"/>
          <w:lang w:val="uk-UA" w:eastAsia="ru-RU"/>
        </w:rPr>
        <w:t>4</w:t>
      </w:r>
      <w:r w:rsidRPr="00693A9F">
        <w:rPr>
          <w:rFonts w:ascii="Times New Roman" w:eastAsia="Times New Roman" w:hAnsi="Times New Roman" w:cs="Times New Roman"/>
          <w:sz w:val="24"/>
          <w:szCs w:val="24"/>
          <w:lang w:eastAsia="ru-RU"/>
        </w:rPr>
        <w:t xml:space="preserve">. Медичне обслуговування учасників освітнього процесу здійснюється медичними працівниками, які входять </w:t>
      </w:r>
      <w:proofErr w:type="gramStart"/>
      <w:r w:rsidRPr="00693A9F">
        <w:rPr>
          <w:rFonts w:ascii="Times New Roman" w:eastAsia="Times New Roman" w:hAnsi="Times New Roman" w:cs="Times New Roman"/>
          <w:sz w:val="24"/>
          <w:szCs w:val="24"/>
          <w:lang w:eastAsia="ru-RU"/>
        </w:rPr>
        <w:t>до</w:t>
      </w:r>
      <w:proofErr w:type="gramEnd"/>
      <w:r w:rsidRPr="00693A9F">
        <w:rPr>
          <w:rFonts w:ascii="Times New Roman" w:eastAsia="Times New Roman" w:hAnsi="Times New Roman" w:cs="Times New Roman"/>
          <w:sz w:val="24"/>
          <w:szCs w:val="24"/>
          <w:lang w:eastAsia="ru-RU"/>
        </w:rPr>
        <w:t xml:space="preserve"> штату закладу. Кількість медпрацівників регламентується відповідно до формування штатів ліцею.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1.2</w:t>
      </w:r>
      <w:r w:rsidRPr="00693A9F">
        <w:rPr>
          <w:rFonts w:ascii="Times New Roman" w:eastAsia="Times New Roman" w:hAnsi="Times New Roman" w:cs="Times New Roman"/>
          <w:sz w:val="24"/>
          <w:szCs w:val="24"/>
          <w:lang w:val="uk-UA" w:eastAsia="ru-RU"/>
        </w:rPr>
        <w:t>5</w:t>
      </w:r>
      <w:r w:rsidRPr="00693A9F">
        <w:rPr>
          <w:rFonts w:ascii="Times New Roman" w:eastAsia="Times New Roman" w:hAnsi="Times New Roman" w:cs="Times New Roman"/>
          <w:sz w:val="24"/>
          <w:szCs w:val="24"/>
          <w:lang w:eastAsia="ru-RU"/>
        </w:rPr>
        <w:t>. Взаємовідносини ліцею з юридичними і фізичними особами визначаються згідно з чинним законодавством за договорами, що укладені між ними.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1.2</w:t>
      </w:r>
      <w:r w:rsidRPr="00693A9F">
        <w:rPr>
          <w:rFonts w:ascii="Times New Roman" w:eastAsia="Times New Roman" w:hAnsi="Times New Roman" w:cs="Times New Roman"/>
          <w:sz w:val="24"/>
          <w:szCs w:val="24"/>
          <w:lang w:val="uk-UA" w:eastAsia="ru-RU"/>
        </w:rPr>
        <w:t>6</w:t>
      </w:r>
      <w:r w:rsidRPr="00693A9F">
        <w:rPr>
          <w:rFonts w:ascii="Times New Roman" w:eastAsia="Times New Roman" w:hAnsi="Times New Roman" w:cs="Times New Roman"/>
          <w:sz w:val="24"/>
          <w:szCs w:val="24"/>
          <w:lang w:eastAsia="ru-RU"/>
        </w:rPr>
        <w:t>. Ліцей визнає освіту пріоритетною сферою соціально-економічного, духовного і культурного розвитку суспільства.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1.2</w:t>
      </w:r>
      <w:r w:rsidRPr="00693A9F">
        <w:rPr>
          <w:rFonts w:ascii="Times New Roman" w:eastAsia="Times New Roman" w:hAnsi="Times New Roman" w:cs="Times New Roman"/>
          <w:sz w:val="24"/>
          <w:szCs w:val="24"/>
          <w:lang w:val="uk-UA" w:eastAsia="ru-RU"/>
        </w:rPr>
        <w:t>7</w:t>
      </w:r>
      <w:r w:rsidRPr="00693A9F">
        <w:rPr>
          <w:rFonts w:ascii="Times New Roman" w:eastAsia="Times New Roman" w:hAnsi="Times New Roman" w:cs="Times New Roman"/>
          <w:sz w:val="24"/>
          <w:szCs w:val="24"/>
          <w:lang w:eastAsia="ru-RU"/>
        </w:rPr>
        <w:t>. Порядок поділу класу на групи при вивченні окремих предметів здійснюється згідно з нормативами чинних законів України.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1.2</w:t>
      </w:r>
      <w:r w:rsidRPr="00693A9F">
        <w:rPr>
          <w:rFonts w:ascii="Times New Roman" w:eastAsia="Times New Roman" w:hAnsi="Times New Roman" w:cs="Times New Roman"/>
          <w:sz w:val="24"/>
          <w:szCs w:val="24"/>
          <w:lang w:val="uk-UA" w:eastAsia="ru-RU"/>
        </w:rPr>
        <w:t>8</w:t>
      </w:r>
      <w:r w:rsidRPr="00693A9F">
        <w:rPr>
          <w:rFonts w:ascii="Times New Roman" w:eastAsia="Times New Roman" w:hAnsi="Times New Roman" w:cs="Times New Roman"/>
          <w:sz w:val="24"/>
          <w:szCs w:val="24"/>
          <w:lang w:eastAsia="ru-RU"/>
        </w:rPr>
        <w:t>. У випадку, якщо внаслідок внесення змін до законодавчих та нормативно-правових актів окремі положення Статуту, суперечитимуть законодавству, до внесення відповідних змін до Статуту застосовуються норми чинного законодавства України.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ІІ. Організація освітнього процесу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2.1. Ліцей провадить освітню діяльність на певному рівні</w:t>
      </w:r>
      <w:r w:rsidRPr="00693A9F">
        <w:rPr>
          <w:rFonts w:ascii="Times New Roman" w:eastAsia="Times New Roman" w:hAnsi="Times New Roman" w:cs="Times New Roman"/>
          <w:sz w:val="24"/>
          <w:szCs w:val="24"/>
          <w:lang w:val="uk-UA" w:eastAsia="ru-RU"/>
        </w:rPr>
        <w:t xml:space="preserve"> повної</w:t>
      </w:r>
      <w:r w:rsidRPr="00693A9F">
        <w:rPr>
          <w:rFonts w:ascii="Times New Roman" w:eastAsia="Times New Roman" w:hAnsi="Times New Roman" w:cs="Times New Roman"/>
          <w:sz w:val="24"/>
          <w:szCs w:val="24"/>
          <w:lang w:eastAsia="ru-RU"/>
        </w:rPr>
        <w:t xml:space="preserve"> загальної середньої освіти, за умови наявності відповідних ліцензій, виданих в установленому законодавством порядку.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2.2. Ліцей може бути опорним закладом та входити в освітній округ.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2.3. </w:t>
      </w:r>
      <w:r w:rsidRPr="00693A9F">
        <w:rPr>
          <w:rFonts w:ascii="Times New Roman" w:eastAsia="Times New Roman" w:hAnsi="Times New Roman" w:cs="Times New Roman"/>
          <w:sz w:val="24"/>
          <w:szCs w:val="24"/>
          <w:lang w:val="uk-UA" w:eastAsia="ru-RU"/>
        </w:rPr>
        <w:t xml:space="preserve">Великожванчицький ліцей </w:t>
      </w:r>
      <w:r w:rsidRPr="00693A9F">
        <w:rPr>
          <w:rFonts w:ascii="Times New Roman" w:eastAsia="Times New Roman" w:hAnsi="Times New Roman" w:cs="Times New Roman"/>
          <w:sz w:val="24"/>
          <w:szCs w:val="24"/>
          <w:lang w:eastAsia="ru-RU"/>
        </w:rPr>
        <w:t>планує свою роботу самостійно відповідно до перспективного (на 5 років) і річного планів.</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roofErr w:type="gramStart"/>
      <w:r w:rsidRPr="00693A9F">
        <w:rPr>
          <w:rFonts w:ascii="Times New Roman" w:eastAsia="Times New Roman" w:hAnsi="Times New Roman" w:cs="Times New Roman"/>
          <w:sz w:val="24"/>
          <w:szCs w:val="24"/>
          <w:lang w:eastAsia="ru-RU"/>
        </w:rPr>
        <w:lastRenderedPageBreak/>
        <w:t>У</w:t>
      </w:r>
      <w:proofErr w:type="gramEnd"/>
      <w:r w:rsidRPr="00693A9F">
        <w:rPr>
          <w:rFonts w:ascii="Times New Roman" w:eastAsia="Times New Roman" w:hAnsi="Times New Roman" w:cs="Times New Roman"/>
          <w:sz w:val="24"/>
          <w:szCs w:val="24"/>
          <w:lang w:eastAsia="ru-RU"/>
        </w:rPr>
        <w:t xml:space="preserve"> планах відображаються найголовніші питання роботи закладу освіти, визначаються перспективи його розвитку.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2.4. Основним документом, що регулює освітній процес, є освітня програма – це єдиний комплекс освітніх компонентів, спланованих і організованих закладом загальної середньої освіти для досягнення учнями визначених відповідним Державним стандартом загальної середньої освіти результатів навчання.</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Основою для розроблення освітньої програми є відповідний Державний стандарт загальної середньої освіти. </w:t>
      </w:r>
    </w:p>
    <w:p w:rsidR="006D6E03" w:rsidRPr="00693A9F" w:rsidRDefault="006D6E03" w:rsidP="006D6E03">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w:t>
      </w:r>
      <w:r w:rsidRPr="00693A9F">
        <w:rPr>
          <w:rFonts w:ascii="Times New Roman" w:eastAsia="Times New Roman" w:hAnsi="Times New Roman" w:cs="Times New Roman"/>
          <w:sz w:val="24"/>
          <w:szCs w:val="24"/>
          <w:lang w:val="uk-UA" w:eastAsia="ru-RU"/>
        </w:rPr>
        <w:t>5</w:t>
      </w:r>
      <w:r w:rsidRPr="00693A9F">
        <w:rPr>
          <w:rFonts w:ascii="Times New Roman" w:eastAsia="Times New Roman" w:hAnsi="Times New Roman" w:cs="Times New Roman"/>
          <w:sz w:val="24"/>
          <w:szCs w:val="24"/>
          <w:lang w:eastAsia="ru-RU"/>
        </w:rPr>
        <w:t xml:space="preserve">. Зміст дошкільної освіти у Структурному підрозділі визначається Базовим компонентом дошкільної освіти та реалізується згідно діючих комплексних та парціальних програм, затверджених Міністерством освіти і науки України. Структурним підрозділом може використовуватися кілька комплексних та парціальних програм. </w:t>
      </w:r>
    </w:p>
    <w:p w:rsidR="006D6E03" w:rsidRPr="00693A9F" w:rsidRDefault="006D6E03" w:rsidP="006D6E03">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Річний план роботи Структурного підрозділу дошкільної освіти складається та затверджується на основі освітньої програми </w:t>
      </w:r>
      <w:r w:rsidRPr="00693A9F">
        <w:rPr>
          <w:rFonts w:ascii="Times New Roman" w:eastAsia="Times New Roman" w:hAnsi="Times New Roman" w:cs="Times New Roman"/>
          <w:sz w:val="24"/>
          <w:szCs w:val="24"/>
          <w:lang w:val="uk-UA" w:eastAsia="ru-RU"/>
        </w:rPr>
        <w:t>Великожванчицького ліцею</w:t>
      </w:r>
      <w:r w:rsidRPr="00693A9F">
        <w:rPr>
          <w:rFonts w:ascii="Times New Roman" w:eastAsia="Times New Roman" w:hAnsi="Times New Roman" w:cs="Times New Roman"/>
          <w:sz w:val="24"/>
          <w:szCs w:val="24"/>
          <w:lang w:eastAsia="ru-RU"/>
        </w:rPr>
        <w:t xml:space="preserve"> Дунаєвецької міської ради Хмельницької області, яка конкретизує організацію освітнього процесу у Структурному підрозділі.</w:t>
      </w:r>
    </w:p>
    <w:p w:rsidR="006D6E03" w:rsidRPr="00693A9F" w:rsidRDefault="006D6E03" w:rsidP="006D6E03">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Рiчний план структурного підрозділу дошкільної освіти складається на навчальний рiк та перiод оздоровлення, схвалюється педагогiчною радою </w:t>
      </w:r>
      <w:r w:rsidRPr="00693A9F">
        <w:rPr>
          <w:rFonts w:ascii="Times New Roman" w:eastAsia="Times New Roman" w:hAnsi="Times New Roman" w:cs="Times New Roman"/>
          <w:sz w:val="24"/>
          <w:szCs w:val="24"/>
          <w:lang w:val="uk-UA" w:eastAsia="ru-RU"/>
        </w:rPr>
        <w:t>Великожванчицького ліцею</w:t>
      </w:r>
      <w:r w:rsidRPr="00693A9F">
        <w:rPr>
          <w:rFonts w:ascii="Times New Roman" w:eastAsia="Times New Roman" w:hAnsi="Times New Roman" w:cs="Times New Roman"/>
          <w:sz w:val="24"/>
          <w:szCs w:val="24"/>
          <w:lang w:eastAsia="ru-RU"/>
        </w:rPr>
        <w:t xml:space="preserve"> Дунаєвецької міської ради Хмельницької області, затверджується директором.</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2.6. Прийом дітей до Структурного підрозділу здійснюється протягом року. </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Для зарахування дитини необхідно пред’явити:</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медичну довiдку про стан здоров’я дитини з висновком лікаря, що дитина може відвідувати заклад;</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заяву батьків;</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медичну довідку про епідеміологічне оточення;</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свідоцтво про народження дитини;</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документ для встановлення батьківської плати.</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За дитиною зберiгається мiсце у закладі у разi її хвороби, карантину, санаторного лiкування, на час вiдпустки батькiв або осiб, якi їх замiнюють, а також у лiтнiй перiод (75 днiв).</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Вiдрахування дiтей може здійснюватись</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w:t>
      </w:r>
      <w:r w:rsidRPr="00693A9F">
        <w:rPr>
          <w:rFonts w:ascii="Times New Roman" w:eastAsia="Times New Roman" w:hAnsi="Times New Roman" w:cs="Times New Roman"/>
          <w:sz w:val="24"/>
          <w:szCs w:val="24"/>
          <w:lang w:eastAsia="ru-RU"/>
        </w:rPr>
        <w:tab/>
        <w:t>за бажанням батькiв або осiб, якi їх замінюють;</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w:t>
      </w:r>
      <w:r w:rsidRPr="00693A9F">
        <w:rPr>
          <w:rFonts w:ascii="Times New Roman" w:eastAsia="Times New Roman" w:hAnsi="Times New Roman" w:cs="Times New Roman"/>
          <w:sz w:val="24"/>
          <w:szCs w:val="24"/>
          <w:lang w:eastAsia="ru-RU"/>
        </w:rPr>
        <w:tab/>
        <w:t xml:space="preserve">на пiдставi медичного висновку про стан здоров’я дитини, що виключає можливiсть її подальшого перебування в закладі; </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w:t>
      </w:r>
      <w:r w:rsidRPr="00693A9F">
        <w:rPr>
          <w:rFonts w:ascii="Times New Roman" w:eastAsia="Times New Roman" w:hAnsi="Times New Roman" w:cs="Times New Roman"/>
          <w:sz w:val="24"/>
          <w:szCs w:val="24"/>
          <w:lang w:eastAsia="ru-RU"/>
        </w:rPr>
        <w:tab/>
        <w:t>у разi несплати без поважних причин батьками або особами, якi їх замiнюють, плати за харчування дитини протягом 2-х мiсяцiв.</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Термiн письмового повiдомлення батькiв або осiб, якi їх замiнюють, про вiдрахування дитини – 10 календарних днів.</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Забороняється безпідставне відрахування дитини із Структурного підрозділу.</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Формування новоствореної групи Структурного підрозділу здійснюється наприкінці навчального року.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w:t>
      </w:r>
      <w:r w:rsidR="00DD4401" w:rsidRPr="00693A9F">
        <w:rPr>
          <w:rFonts w:ascii="Times New Roman" w:eastAsia="Times New Roman" w:hAnsi="Times New Roman" w:cs="Times New Roman"/>
          <w:sz w:val="24"/>
          <w:szCs w:val="24"/>
          <w:lang w:val="uk-UA" w:eastAsia="ru-RU"/>
        </w:rPr>
        <w:t>7</w:t>
      </w:r>
      <w:r w:rsidRPr="00693A9F">
        <w:rPr>
          <w:rFonts w:ascii="Times New Roman" w:eastAsia="Times New Roman" w:hAnsi="Times New Roman" w:cs="Times New Roman"/>
          <w:sz w:val="24"/>
          <w:szCs w:val="24"/>
          <w:lang w:eastAsia="ru-RU"/>
        </w:rPr>
        <w:t>. Освітня програма має містити: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загальний обсяг навчального навантаження та очікувані результати навчання здобувачів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вимоги до осіб, які можуть розпочати навчання за програмою;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перелік, зміст, тривалість і взаємозв’язок освітніх галузей та/або предметів, дисциплін тощо, логічну послідовність їх вивчення;</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форми організації освітнього процесу;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опис та інструменти системи внутрішнього забезпечення якості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інші освітні компоненти (за рішенням закладу загальної середньої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w:t>
      </w:r>
      <w:r w:rsidR="00DD4401" w:rsidRPr="00693A9F">
        <w:rPr>
          <w:rFonts w:ascii="Times New Roman" w:eastAsia="Times New Roman" w:hAnsi="Times New Roman" w:cs="Times New Roman"/>
          <w:sz w:val="24"/>
          <w:szCs w:val="24"/>
          <w:lang w:val="uk-UA" w:eastAsia="ru-RU"/>
        </w:rPr>
        <w:t>7</w:t>
      </w:r>
      <w:r w:rsidRPr="00693A9F">
        <w:rPr>
          <w:rFonts w:ascii="Times New Roman" w:eastAsia="Times New Roman" w:hAnsi="Times New Roman" w:cs="Times New Roman"/>
          <w:sz w:val="24"/>
          <w:szCs w:val="24"/>
          <w:lang w:eastAsia="ru-RU"/>
        </w:rPr>
        <w:t>.1. Освітня програма схвалюється педагогічною радою ліцею та затверджується його керівником.</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lastRenderedPageBreak/>
        <w:t>2.</w:t>
      </w:r>
      <w:r w:rsidR="00DD4401" w:rsidRPr="00693A9F">
        <w:rPr>
          <w:rFonts w:ascii="Times New Roman" w:eastAsia="Times New Roman" w:hAnsi="Times New Roman" w:cs="Times New Roman"/>
          <w:sz w:val="24"/>
          <w:szCs w:val="24"/>
          <w:lang w:val="uk-UA" w:eastAsia="ru-RU"/>
        </w:rPr>
        <w:t>7</w:t>
      </w:r>
      <w:r w:rsidRPr="00693A9F">
        <w:rPr>
          <w:rFonts w:ascii="Times New Roman" w:eastAsia="Times New Roman" w:hAnsi="Times New Roman" w:cs="Times New Roman"/>
          <w:sz w:val="24"/>
          <w:szCs w:val="24"/>
          <w:lang w:eastAsia="ru-RU"/>
        </w:rPr>
        <w:t>.2. Освітня програма має передбачати освітні компоненти для вільного вибору здобувачів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w:t>
      </w:r>
      <w:r w:rsidR="00DD4401" w:rsidRPr="00693A9F">
        <w:rPr>
          <w:rFonts w:ascii="Times New Roman" w:eastAsia="Times New Roman" w:hAnsi="Times New Roman" w:cs="Times New Roman"/>
          <w:sz w:val="24"/>
          <w:szCs w:val="24"/>
          <w:lang w:val="uk-UA" w:eastAsia="ru-RU"/>
        </w:rPr>
        <w:t>7</w:t>
      </w:r>
      <w:r w:rsidRPr="00693A9F">
        <w:rPr>
          <w:rFonts w:ascii="Times New Roman" w:eastAsia="Times New Roman" w:hAnsi="Times New Roman" w:cs="Times New Roman"/>
          <w:sz w:val="24"/>
          <w:szCs w:val="24"/>
          <w:lang w:eastAsia="ru-RU"/>
        </w:rPr>
        <w:t>.3. Освітні програми, що розробляються на основі типових освітніх програм, не потребують окремого затвердження центральним органом забезпечення якості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w:t>
      </w:r>
      <w:r w:rsidR="00DD4401" w:rsidRPr="00693A9F">
        <w:rPr>
          <w:rFonts w:ascii="Times New Roman" w:eastAsia="Times New Roman" w:hAnsi="Times New Roman" w:cs="Times New Roman"/>
          <w:sz w:val="24"/>
          <w:szCs w:val="24"/>
          <w:lang w:val="uk-UA" w:eastAsia="ru-RU"/>
        </w:rPr>
        <w:t>7</w:t>
      </w:r>
      <w:r w:rsidRPr="00693A9F">
        <w:rPr>
          <w:rFonts w:ascii="Times New Roman" w:eastAsia="Times New Roman" w:hAnsi="Times New Roman" w:cs="Times New Roman"/>
          <w:sz w:val="24"/>
          <w:szCs w:val="24"/>
          <w:lang w:eastAsia="ru-RU"/>
        </w:rPr>
        <w:t>.4. Освітня програма розроблена для кожного підрозділу закладу. Кожна освітня програма передбачає досягнення здобувачами освіти результатів навчання (компетентностей), визначених відповідним Державним стандартом загальної середньої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w:t>
      </w:r>
      <w:r w:rsidR="00DD4401" w:rsidRPr="00693A9F">
        <w:rPr>
          <w:rFonts w:ascii="Times New Roman" w:eastAsia="Times New Roman" w:hAnsi="Times New Roman" w:cs="Times New Roman"/>
          <w:sz w:val="24"/>
          <w:szCs w:val="24"/>
          <w:lang w:val="uk-UA" w:eastAsia="ru-RU"/>
        </w:rPr>
        <w:t>7</w:t>
      </w:r>
      <w:r w:rsidRPr="00693A9F">
        <w:rPr>
          <w:rFonts w:ascii="Times New Roman" w:eastAsia="Times New Roman" w:hAnsi="Times New Roman" w:cs="Times New Roman"/>
          <w:sz w:val="24"/>
          <w:szCs w:val="24"/>
          <w:lang w:eastAsia="ru-RU"/>
        </w:rPr>
        <w:t>.5. На основі освітньої програми ліцей складає і затверджує навчальний план з урахуванням профілю навчання, що конкретизує організацію освітнього процесу. У вигляді додатків до навчальних планів додаються тижневий розклад уроків, щоденний режим роботи закладу та підрозділів.</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w:t>
      </w:r>
      <w:r w:rsidR="00DD4401" w:rsidRPr="00693A9F">
        <w:rPr>
          <w:rFonts w:ascii="Times New Roman" w:eastAsia="Times New Roman" w:hAnsi="Times New Roman" w:cs="Times New Roman"/>
          <w:sz w:val="24"/>
          <w:szCs w:val="24"/>
          <w:lang w:val="uk-UA" w:eastAsia="ru-RU"/>
        </w:rPr>
        <w:t>8</w:t>
      </w:r>
      <w:r w:rsidRPr="00693A9F">
        <w:rPr>
          <w:rFonts w:ascii="Times New Roman" w:eastAsia="Times New Roman" w:hAnsi="Times New Roman" w:cs="Times New Roman"/>
          <w:sz w:val="24"/>
          <w:szCs w:val="24"/>
          <w:lang w:eastAsia="ru-RU"/>
        </w:rPr>
        <w:t>. Відповідно до освітньої програми та робочого навчального плану педагогічні працівники самостійно добирають програми, підручники, навчальні посібники, що мають гриф МОН України, а також навчально-методичну літературу, дидактичні матеріали, педагогічні технології, що мають забезпечувати отримання освіти на рівні державних стандартів.</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w:t>
      </w:r>
      <w:r w:rsidR="00DD4401" w:rsidRPr="00693A9F">
        <w:rPr>
          <w:rFonts w:ascii="Times New Roman" w:eastAsia="Times New Roman" w:hAnsi="Times New Roman" w:cs="Times New Roman"/>
          <w:sz w:val="24"/>
          <w:szCs w:val="24"/>
          <w:lang w:val="uk-UA" w:eastAsia="ru-RU"/>
        </w:rPr>
        <w:t>9</w:t>
      </w:r>
      <w:r w:rsidRPr="00693A9F">
        <w:rPr>
          <w:rFonts w:ascii="Times New Roman" w:eastAsia="Times New Roman" w:hAnsi="Times New Roman" w:cs="Times New Roman"/>
          <w:sz w:val="24"/>
          <w:szCs w:val="24"/>
          <w:lang w:eastAsia="ru-RU"/>
        </w:rPr>
        <w:t>. У ліцеї варіантність базової та повної (профільної) загальної середньої освіти забезпечується наявністю в її змісті таких компонентів: інваріантна – визначається центральним органом виконавчої влади, що забезпечує формування державної політики у сфері освіти; варіативна – визначається ліцеєм із врахуванням інтересів і побажань здобувачів освіти, їхніх батьків, культурно-етнічних особливостей регіону, країни.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w:t>
      </w:r>
      <w:r w:rsidR="00DD4401" w:rsidRPr="00693A9F">
        <w:rPr>
          <w:rFonts w:ascii="Times New Roman" w:eastAsia="Times New Roman" w:hAnsi="Times New Roman" w:cs="Times New Roman"/>
          <w:sz w:val="24"/>
          <w:szCs w:val="24"/>
          <w:lang w:val="uk-UA" w:eastAsia="ru-RU"/>
        </w:rPr>
        <w:t>10</w:t>
      </w:r>
      <w:r w:rsidRPr="00693A9F">
        <w:rPr>
          <w:rFonts w:ascii="Times New Roman" w:eastAsia="Times New Roman" w:hAnsi="Times New Roman" w:cs="Times New Roman"/>
          <w:sz w:val="24"/>
          <w:szCs w:val="24"/>
          <w:lang w:eastAsia="ru-RU"/>
        </w:rPr>
        <w:t xml:space="preserve">. В ліцеї наповнюваність класів, груп, їх поділ при вивченні предметів поглиблено, профільних та інших предметів визначається Міністерством освіти і науки України на основі встановлених Кабінетом Міністрів України нормативів фінансування здобуття </w:t>
      </w:r>
      <w:r w:rsidRPr="00693A9F">
        <w:rPr>
          <w:rFonts w:ascii="Times New Roman" w:eastAsia="Times New Roman" w:hAnsi="Times New Roman" w:cs="Times New Roman"/>
          <w:sz w:val="24"/>
          <w:szCs w:val="24"/>
          <w:lang w:val="uk-UA" w:eastAsia="ru-RU"/>
        </w:rPr>
        <w:t xml:space="preserve">повної </w:t>
      </w:r>
      <w:r w:rsidRPr="00693A9F">
        <w:rPr>
          <w:rFonts w:ascii="Times New Roman" w:eastAsia="Times New Roman" w:hAnsi="Times New Roman" w:cs="Times New Roman"/>
          <w:sz w:val="24"/>
          <w:szCs w:val="24"/>
          <w:lang w:eastAsia="ru-RU"/>
        </w:rPr>
        <w:t xml:space="preserve">загальної середньої освіти.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2.</w:t>
      </w:r>
      <w:r w:rsidR="00DD4401" w:rsidRPr="00693A9F">
        <w:rPr>
          <w:rFonts w:ascii="Times New Roman" w:eastAsia="Times New Roman" w:hAnsi="Times New Roman" w:cs="Times New Roman"/>
          <w:sz w:val="24"/>
          <w:szCs w:val="24"/>
          <w:lang w:val="uk-UA" w:eastAsia="ru-RU"/>
        </w:rPr>
        <w:t>11</w:t>
      </w:r>
      <w:r w:rsidRPr="00693A9F">
        <w:rPr>
          <w:rFonts w:ascii="Times New Roman" w:eastAsia="Times New Roman" w:hAnsi="Times New Roman" w:cs="Times New Roman"/>
          <w:sz w:val="24"/>
          <w:szCs w:val="24"/>
          <w:lang w:eastAsia="ru-RU"/>
        </w:rPr>
        <w:t xml:space="preserve">. </w:t>
      </w:r>
      <w:r w:rsidRPr="00693A9F">
        <w:rPr>
          <w:rFonts w:ascii="Times New Roman" w:eastAsia="Times New Roman" w:hAnsi="Times New Roman" w:cs="Times New Roman"/>
          <w:sz w:val="24"/>
          <w:szCs w:val="24"/>
          <w:lang w:val="uk-UA" w:eastAsia="ru-RU"/>
        </w:rPr>
        <w:t>Д</w:t>
      </w:r>
      <w:r w:rsidRPr="00693A9F">
        <w:rPr>
          <w:rFonts w:ascii="Times New Roman" w:eastAsia="Times New Roman" w:hAnsi="Times New Roman" w:cs="Times New Roman"/>
          <w:sz w:val="24"/>
          <w:szCs w:val="24"/>
          <w:lang w:eastAsia="ru-RU"/>
        </w:rPr>
        <w:t>ля учнів 1-4 класів за письмовим зверненням батьків, інших законних представників учнів та відповідно до рішення засновника функціонують групи подовженого дня</w:t>
      </w:r>
      <w:r w:rsidRPr="00693A9F">
        <w:rPr>
          <w:rFonts w:ascii="Times New Roman" w:eastAsia="Times New Roman" w:hAnsi="Times New Roman" w:cs="Times New Roman"/>
          <w:sz w:val="24"/>
          <w:szCs w:val="24"/>
          <w:lang w:val="uk-UA" w:eastAsia="ru-RU"/>
        </w:rPr>
        <w:t>.</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2.1</w:t>
      </w:r>
      <w:r w:rsidR="00DD4401" w:rsidRPr="00693A9F">
        <w:rPr>
          <w:rFonts w:ascii="Times New Roman" w:eastAsia="Times New Roman" w:hAnsi="Times New Roman" w:cs="Times New Roman"/>
          <w:sz w:val="24"/>
          <w:szCs w:val="24"/>
          <w:lang w:val="uk-UA" w:eastAsia="ru-RU"/>
        </w:rPr>
        <w:t>2</w:t>
      </w:r>
      <w:r w:rsidRPr="00693A9F">
        <w:rPr>
          <w:rFonts w:ascii="Times New Roman" w:eastAsia="Times New Roman" w:hAnsi="Times New Roman" w:cs="Times New Roman"/>
          <w:sz w:val="24"/>
          <w:szCs w:val="24"/>
          <w:lang w:eastAsia="ru-RU"/>
        </w:rPr>
        <w:t xml:space="preserve">. Зарахування, переведення та відрахування здобувачів освіти здійснюється відповідно до Порядку, затвердженого МОН України. При потребі за рішенням педагогічної ради встановлюються інші умови зарахування, переведення та відрахування здобувачів освіти, що не суперечить чинному законодавству на момент його здійснення.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2.1</w:t>
      </w:r>
      <w:r w:rsidR="00DD4401" w:rsidRPr="00693A9F">
        <w:rPr>
          <w:rFonts w:ascii="Times New Roman" w:eastAsia="Times New Roman" w:hAnsi="Times New Roman" w:cs="Times New Roman"/>
          <w:sz w:val="24"/>
          <w:szCs w:val="24"/>
          <w:lang w:val="uk-UA" w:eastAsia="ru-RU"/>
        </w:rPr>
        <w:t>3</w:t>
      </w:r>
      <w:r w:rsidRPr="00693A9F">
        <w:rPr>
          <w:rFonts w:ascii="Times New Roman" w:eastAsia="Times New Roman" w:hAnsi="Times New Roman" w:cs="Times New Roman"/>
          <w:sz w:val="24"/>
          <w:szCs w:val="24"/>
          <w:lang w:eastAsia="ru-RU"/>
        </w:rPr>
        <w:t>. За учнями, які навчаються в ліцей, зберігається право вільного переходу у відповідний клас іншого закладу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2.1</w:t>
      </w:r>
      <w:r w:rsidR="00DD4401" w:rsidRPr="00693A9F">
        <w:rPr>
          <w:rFonts w:ascii="Times New Roman" w:eastAsia="Times New Roman" w:hAnsi="Times New Roman" w:cs="Times New Roman"/>
          <w:sz w:val="24"/>
          <w:szCs w:val="24"/>
          <w:lang w:val="uk-UA" w:eastAsia="ru-RU"/>
        </w:rPr>
        <w:t>4</w:t>
      </w:r>
      <w:r w:rsidRPr="00693A9F">
        <w:rPr>
          <w:rFonts w:ascii="Times New Roman" w:eastAsia="Times New Roman" w:hAnsi="Times New Roman" w:cs="Times New Roman"/>
          <w:sz w:val="24"/>
          <w:szCs w:val="24"/>
          <w:lang w:eastAsia="ru-RU"/>
        </w:rPr>
        <w:t>. Основною формою організації навчальних занять є урок. Методи навчання визначаються вчителями закладу освіти. Бажаючим надається право і створюються умови для індивідуального навчання, прискореного закінчення базової та повної загальної середньої освіти, складання екзаменів екстерном.</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2.1</w:t>
      </w:r>
      <w:r w:rsidR="00DD4401" w:rsidRPr="00693A9F">
        <w:rPr>
          <w:rFonts w:ascii="Times New Roman" w:eastAsia="Times New Roman" w:hAnsi="Times New Roman" w:cs="Times New Roman"/>
          <w:sz w:val="24"/>
          <w:szCs w:val="24"/>
          <w:lang w:val="uk-UA" w:eastAsia="ru-RU"/>
        </w:rPr>
        <w:t>5</w:t>
      </w:r>
      <w:r w:rsidRPr="00693A9F">
        <w:rPr>
          <w:rFonts w:ascii="Times New Roman" w:eastAsia="Times New Roman" w:hAnsi="Times New Roman" w:cs="Times New Roman"/>
          <w:sz w:val="24"/>
          <w:szCs w:val="24"/>
          <w:lang w:eastAsia="ru-RU"/>
        </w:rPr>
        <w:t xml:space="preserve">. Навчальний рік розпочинається 1 вересня і закінчується не пізніше 1 липня наступного року.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Тривалість канікул впродовж навчального року не може бути меншою 30 календарних днів.</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Структура навчального року, тривалість навчального тижня, дня, занять, відпочинку між ними, інші форми організації освітнього процесу встановлюються ліцеєм </w:t>
      </w:r>
      <w:proofErr w:type="gramStart"/>
      <w:r w:rsidRPr="00693A9F">
        <w:rPr>
          <w:rFonts w:ascii="Times New Roman" w:eastAsia="Times New Roman" w:hAnsi="Times New Roman" w:cs="Times New Roman"/>
          <w:sz w:val="24"/>
          <w:szCs w:val="24"/>
          <w:lang w:eastAsia="ru-RU"/>
        </w:rPr>
        <w:t>у</w:t>
      </w:r>
      <w:proofErr w:type="gramEnd"/>
      <w:r w:rsidRPr="00693A9F">
        <w:rPr>
          <w:rFonts w:ascii="Times New Roman" w:eastAsia="Times New Roman" w:hAnsi="Times New Roman" w:cs="Times New Roman"/>
          <w:sz w:val="24"/>
          <w:szCs w:val="24"/>
          <w:lang w:eastAsia="ru-RU"/>
        </w:rPr>
        <w:t xml:space="preserve"> </w:t>
      </w:r>
      <w:proofErr w:type="gramStart"/>
      <w:r w:rsidRPr="00693A9F">
        <w:rPr>
          <w:rFonts w:ascii="Times New Roman" w:eastAsia="Times New Roman" w:hAnsi="Times New Roman" w:cs="Times New Roman"/>
          <w:sz w:val="24"/>
          <w:szCs w:val="24"/>
          <w:lang w:eastAsia="ru-RU"/>
        </w:rPr>
        <w:t>межах</w:t>
      </w:r>
      <w:proofErr w:type="gramEnd"/>
      <w:r w:rsidRPr="00693A9F">
        <w:rPr>
          <w:rFonts w:ascii="Times New Roman" w:eastAsia="Times New Roman" w:hAnsi="Times New Roman" w:cs="Times New Roman"/>
          <w:sz w:val="24"/>
          <w:szCs w:val="24"/>
          <w:lang w:eastAsia="ru-RU"/>
        </w:rPr>
        <w:t xml:space="preserve"> часу, передбаченого освітньою програмою.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Організація освітнього процесу не повинна приводити до перевантаження учнів та має забезпечувати безпечні та нешкідливі умови здобуття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Режим роботи на конкретний навчальний рік визначається ліцеєм на основі відповідних нормативно-правових актів.</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Тривалість уроків становить: у перших класах – не більше 35 хвилин, у других - четвертих класах – не більше 40 хвилин, у п’ятих-одинадцятих (дванадцятих) – не більше 45 хвилин. Ліцей може обирати інші, крім уроку, форми організації освітнього процесу.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lastRenderedPageBreak/>
        <w:t xml:space="preserve">За </w:t>
      </w:r>
      <w:proofErr w:type="gramStart"/>
      <w:r w:rsidRPr="00693A9F">
        <w:rPr>
          <w:rFonts w:ascii="Times New Roman" w:eastAsia="Times New Roman" w:hAnsi="Times New Roman" w:cs="Times New Roman"/>
          <w:sz w:val="24"/>
          <w:szCs w:val="24"/>
          <w:lang w:eastAsia="ru-RU"/>
        </w:rPr>
        <w:t>р</w:t>
      </w:r>
      <w:proofErr w:type="gramEnd"/>
      <w:r w:rsidRPr="00693A9F">
        <w:rPr>
          <w:rFonts w:ascii="Times New Roman" w:eastAsia="Times New Roman" w:hAnsi="Times New Roman" w:cs="Times New Roman"/>
          <w:sz w:val="24"/>
          <w:szCs w:val="24"/>
          <w:lang w:eastAsia="ru-RU"/>
        </w:rPr>
        <w:t>ішенням педагогічної ради закладу може встановлюватися інша тривалість уроків з метою запровадження інноваційних педагогічних технологій.</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2.1</w:t>
      </w:r>
      <w:r w:rsidR="00DD4401" w:rsidRPr="00693A9F">
        <w:rPr>
          <w:rFonts w:ascii="Times New Roman" w:eastAsia="Times New Roman" w:hAnsi="Times New Roman" w:cs="Times New Roman"/>
          <w:sz w:val="24"/>
          <w:szCs w:val="24"/>
          <w:lang w:val="uk-UA" w:eastAsia="ru-RU"/>
        </w:rPr>
        <w:t>6</w:t>
      </w:r>
      <w:r w:rsidRPr="00693A9F">
        <w:rPr>
          <w:rFonts w:ascii="Times New Roman" w:eastAsia="Times New Roman" w:hAnsi="Times New Roman" w:cs="Times New Roman"/>
          <w:sz w:val="24"/>
          <w:szCs w:val="24"/>
          <w:lang w:eastAsia="ru-RU"/>
        </w:rPr>
        <w:t xml:space="preserve">. Щоденна кількість і послідовність навчальних занять визначається розкладом уроків, що складається відповідно до навчальних планів з дотриманням педагогічних та санітарно-гігієнічних вимог і затверджується керівником.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Тижневий режим ліцею затверджується у розкладі навчальних занять.</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2.1</w:t>
      </w:r>
      <w:r w:rsidR="00DD4401" w:rsidRPr="00693A9F">
        <w:rPr>
          <w:rFonts w:ascii="Times New Roman" w:eastAsia="Times New Roman" w:hAnsi="Times New Roman" w:cs="Times New Roman"/>
          <w:sz w:val="24"/>
          <w:szCs w:val="24"/>
          <w:lang w:val="uk-UA" w:eastAsia="ru-RU"/>
        </w:rPr>
        <w:t>7</w:t>
      </w:r>
      <w:r w:rsidRPr="00693A9F">
        <w:rPr>
          <w:rFonts w:ascii="Times New Roman" w:eastAsia="Times New Roman" w:hAnsi="Times New Roman" w:cs="Times New Roman"/>
          <w:sz w:val="24"/>
          <w:szCs w:val="24"/>
          <w:lang w:eastAsia="ru-RU"/>
        </w:rPr>
        <w:t xml:space="preserve">. Крім різних форм обов'язкових навчальних занять, у ліцеї проводяться індивідуальні, групові, факультативні та інші позакласні заняття і заходи, що передбачені окремим розкладом і спрямовані на задоволення освітніх інтересів здобувачів освіти, розвиток їх творчих здібностей, обдарувань.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2.1</w:t>
      </w:r>
      <w:r w:rsidR="00DD4401" w:rsidRPr="00693A9F">
        <w:rPr>
          <w:rFonts w:ascii="Times New Roman" w:eastAsia="Times New Roman" w:hAnsi="Times New Roman" w:cs="Times New Roman"/>
          <w:sz w:val="24"/>
          <w:szCs w:val="24"/>
          <w:lang w:val="uk-UA" w:eastAsia="ru-RU"/>
        </w:rPr>
        <w:t>8</w:t>
      </w:r>
      <w:r w:rsidRPr="00693A9F">
        <w:rPr>
          <w:rFonts w:ascii="Times New Roman" w:eastAsia="Times New Roman" w:hAnsi="Times New Roman" w:cs="Times New Roman"/>
          <w:sz w:val="24"/>
          <w:szCs w:val="24"/>
          <w:lang w:eastAsia="ru-RU"/>
        </w:rPr>
        <w:t>. Навчальні заняття проводяться уроками. Тривалість перерви між уроками 10 хвилин, великі перерви не менше 20 хвилин між 2 і 3 та 3 і 4 уроками. Факультативні та додаткові заняття розпочинаються перед та після закінчення уроків з предметів інваріантної та варіативної складової робочого навчального плану.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2.1</w:t>
      </w:r>
      <w:r w:rsidR="00DD4401" w:rsidRPr="00693A9F">
        <w:rPr>
          <w:rFonts w:ascii="Times New Roman" w:eastAsia="Times New Roman" w:hAnsi="Times New Roman" w:cs="Times New Roman"/>
          <w:sz w:val="24"/>
          <w:szCs w:val="24"/>
          <w:lang w:val="uk-UA" w:eastAsia="ru-RU"/>
        </w:rPr>
        <w:t>9</w:t>
      </w:r>
      <w:r w:rsidRPr="00693A9F">
        <w:rPr>
          <w:rFonts w:ascii="Times New Roman" w:eastAsia="Times New Roman" w:hAnsi="Times New Roman" w:cs="Times New Roman"/>
          <w:sz w:val="24"/>
          <w:szCs w:val="24"/>
          <w:lang w:eastAsia="ru-RU"/>
        </w:rPr>
        <w:t>. Зміст, обсяг і характер домашніх завдань з предмету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 без їх надмірного перевантаження.</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w:t>
      </w:r>
      <w:r w:rsidR="00DD4401" w:rsidRPr="00693A9F">
        <w:rPr>
          <w:rFonts w:ascii="Times New Roman" w:eastAsia="Times New Roman" w:hAnsi="Times New Roman" w:cs="Times New Roman"/>
          <w:sz w:val="24"/>
          <w:szCs w:val="24"/>
          <w:lang w:val="uk-UA" w:eastAsia="ru-RU"/>
        </w:rPr>
        <w:t>20</w:t>
      </w:r>
      <w:r w:rsidRPr="00693A9F">
        <w:rPr>
          <w:rFonts w:ascii="Times New Roman" w:eastAsia="Times New Roman" w:hAnsi="Times New Roman" w:cs="Times New Roman"/>
          <w:sz w:val="24"/>
          <w:szCs w:val="24"/>
          <w:lang w:eastAsia="ru-RU"/>
        </w:rPr>
        <w:t>. Ліцей може надавати платні послуги згідно з переліком, затвердженим Кабінетом Міністрів України. Засновник закладу має право затверджувати переліки платних освітніх та інших послуг, що не увійшли до переліку, затвердженого Кабінетом Міністрів України. Додаткові освітні та інші послуги вводяться лише за згодою батьків здобувачів освіти, фізичних та юридичних осіб на основі угод з ліцеєм.</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w:t>
      </w:r>
      <w:r w:rsidR="00DD4401" w:rsidRPr="00693A9F">
        <w:rPr>
          <w:rFonts w:ascii="Times New Roman" w:eastAsia="Times New Roman" w:hAnsi="Times New Roman" w:cs="Times New Roman"/>
          <w:sz w:val="24"/>
          <w:szCs w:val="24"/>
          <w:lang w:val="uk-UA" w:eastAsia="ru-RU"/>
        </w:rPr>
        <w:t>21</w:t>
      </w:r>
      <w:r w:rsidRPr="00693A9F">
        <w:rPr>
          <w:rFonts w:ascii="Times New Roman" w:eastAsia="Times New Roman" w:hAnsi="Times New Roman" w:cs="Times New Roman"/>
          <w:sz w:val="24"/>
          <w:szCs w:val="24"/>
          <w:lang w:eastAsia="ru-RU"/>
        </w:rPr>
        <w:t xml:space="preserve">. Освіта в ліцеї надається незалежно від статі, раси, національності, соціального і майнового стану, роду та характеру занять, ставлення до релігії, віросповідання, місця проживання та інших обставин. Іноземні громадяни (здобувачі освіти), особи без громадянства здобувають освіту в </w:t>
      </w:r>
      <w:r w:rsidRPr="00693A9F">
        <w:rPr>
          <w:rFonts w:ascii="Times New Roman" w:eastAsia="Times New Roman" w:hAnsi="Times New Roman" w:cs="Times New Roman"/>
          <w:sz w:val="24"/>
          <w:szCs w:val="24"/>
          <w:lang w:val="uk-UA" w:eastAsia="ru-RU"/>
        </w:rPr>
        <w:t xml:space="preserve">Великожванчицькому ліцеї </w:t>
      </w:r>
      <w:r w:rsidRPr="00693A9F">
        <w:rPr>
          <w:rFonts w:ascii="Times New Roman" w:eastAsia="Times New Roman" w:hAnsi="Times New Roman" w:cs="Times New Roman"/>
          <w:sz w:val="24"/>
          <w:szCs w:val="24"/>
          <w:lang w:eastAsia="ru-RU"/>
        </w:rPr>
        <w:t xml:space="preserve">відповідно до чинного законодавства України, міжнародних договорів та даного Статуту.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2.2</w:t>
      </w:r>
      <w:r w:rsidR="00DD4401" w:rsidRPr="00693A9F">
        <w:rPr>
          <w:rFonts w:ascii="Times New Roman" w:eastAsia="Times New Roman" w:hAnsi="Times New Roman" w:cs="Times New Roman"/>
          <w:sz w:val="24"/>
          <w:szCs w:val="24"/>
          <w:lang w:val="uk-UA" w:eastAsia="ru-RU"/>
        </w:rPr>
        <w:t>2</w:t>
      </w:r>
      <w:r w:rsidRPr="00693A9F">
        <w:rPr>
          <w:rFonts w:ascii="Times New Roman" w:eastAsia="Times New Roman" w:hAnsi="Times New Roman" w:cs="Times New Roman"/>
          <w:sz w:val="24"/>
          <w:szCs w:val="24"/>
          <w:lang w:eastAsia="ru-RU"/>
        </w:rPr>
        <w:t xml:space="preserve">. Освітній процес у ліцеї є вільним від втручання політичних партій, громадських, релігійних організацій.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2.2</w:t>
      </w:r>
      <w:r w:rsidR="00DD4401" w:rsidRPr="00693A9F">
        <w:rPr>
          <w:rFonts w:ascii="Times New Roman" w:eastAsia="Times New Roman" w:hAnsi="Times New Roman" w:cs="Times New Roman"/>
          <w:sz w:val="24"/>
          <w:szCs w:val="24"/>
          <w:lang w:val="uk-UA" w:eastAsia="ru-RU"/>
        </w:rPr>
        <w:t>3</w:t>
      </w:r>
      <w:r w:rsidRPr="00693A9F">
        <w:rPr>
          <w:rFonts w:ascii="Times New Roman" w:eastAsia="Times New Roman" w:hAnsi="Times New Roman" w:cs="Times New Roman"/>
          <w:sz w:val="24"/>
          <w:szCs w:val="24"/>
          <w:lang w:eastAsia="ru-RU"/>
        </w:rPr>
        <w:t>. При ліцеї можуть створюватися для самостійної освіти здобувачів освіти відкриті лекторії, бібліотеки, центри, клуби, теле-, радіонавчальні програми тощо.</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2.2</w:t>
      </w:r>
      <w:r w:rsidR="00DD4401" w:rsidRPr="00693A9F">
        <w:rPr>
          <w:rFonts w:ascii="Times New Roman" w:eastAsia="Times New Roman" w:hAnsi="Times New Roman" w:cs="Times New Roman"/>
          <w:sz w:val="24"/>
          <w:szCs w:val="24"/>
          <w:lang w:val="uk-UA" w:eastAsia="ru-RU"/>
        </w:rPr>
        <w:t>4</w:t>
      </w:r>
      <w:r w:rsidRPr="00693A9F">
        <w:rPr>
          <w:rFonts w:ascii="Times New Roman" w:eastAsia="Times New Roman" w:hAnsi="Times New Roman" w:cs="Times New Roman"/>
          <w:sz w:val="24"/>
          <w:szCs w:val="24"/>
          <w:lang w:eastAsia="ru-RU"/>
        </w:rPr>
        <w:t xml:space="preserve">. Педагогічні працівники в ліцеї можуть поєднувати освітню діяльність з науково-методичною та експериментальною, використовуючи поряд із традиційними методами і формами організації навчальних занять інноваційні технології навчання.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Освітній процес здійснюється за різними формами: уроки, лекції, лабораторно-практичні та семінарські заняття, диспути, навчально-виробничі екскурсій тощо.</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ІІІ. Оцінювання навчальних досягнень здобувачів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3.1. У ліцеї визначення рівня досягнень учнів у навчанні здійснюється відповідно до вимог, визначених МОН України.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Система оцінювання навчальної праці здобувачів освіти є стимулюючою. Критерії оцінювання навчальних досягнень здобувачів освіти визначаються центральним органом виконавчої влади, що забезпечує формування державної політики у сфері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У документі про освіту (табелі успішності, свідоцтві) відображаються досягнення учнів у навчанні за семестри, навчальний рік та державну підсумкову атестацію.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3.2. Оцінки за семестр, річні виставляються обов'язково. Порядок їх виставлення визначається центральним органом виконавчої влади, що забезпечує формування державної політики у сфері освіти.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Результати семестрового, річного, підсумкового оцінювання доводяться до відома учнів класним керівником.</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lastRenderedPageBreak/>
        <w:t>3.3. Учні початкової школи, які через поважні причини (хвороба, інші обставини) за результатами річного оцінювання не засвоїли скориговану до індивідуальних здібностей навчальну програму, можуть бути, як виняток, залишені для повторного навчання у тому самому класі за рішенням педагогічної ради та за згодою батьків (осіб, які їх замінюють).</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3.4. Контроль за відповідністю освітнього рівня учнів, які закінчили певний ступінь навчання, вимогам Державного стандарту загальної середньої освіти здійснюється шляхом їх державної підсумкової атестації. Порядок проведення державної підсумкової атестації та звільнення від державної підсумкової атестації визначається МОН України.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3.5. Учням, які закінчили певний ступінь ліцею видається відповідний документ про освіту:</w:t>
      </w:r>
    </w:p>
    <w:p w:rsidR="00D46B19" w:rsidRPr="00693A9F" w:rsidRDefault="00D46B19" w:rsidP="00D46B19">
      <w:pPr>
        <w:numPr>
          <w:ilvl w:val="0"/>
          <w:numId w:val="3"/>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по закінченні початкової школи – свідоцтво успішності;</w:t>
      </w:r>
    </w:p>
    <w:p w:rsidR="00D46B19" w:rsidRPr="00693A9F" w:rsidRDefault="00D46B19" w:rsidP="00D46B19">
      <w:pPr>
        <w:numPr>
          <w:ilvl w:val="0"/>
          <w:numId w:val="3"/>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по закінченні гімназії – свідоцтво про базову загальну середню освіту; </w:t>
      </w:r>
    </w:p>
    <w:p w:rsidR="00D46B19" w:rsidRPr="00693A9F" w:rsidRDefault="00D46B19" w:rsidP="00D46B19">
      <w:pPr>
        <w:numPr>
          <w:ilvl w:val="0"/>
          <w:numId w:val="3"/>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по закінченні ліцею – свідоцтво про повну загальну середню освіту.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Нагородження здобувачів освіти похвальним листом «За високі досягнення у навчанні», похвальною грамотою «За особливі досягнення у вивченні окремих предметів», свідоцтва з відзнакою, золотою медаллю «За високі досягнення у навчанні» і срібною медаллю «За досягнення у навчанні» здійснюється відповідно до чинного законодавства.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3.</w:t>
      </w:r>
      <w:r w:rsidRPr="00693A9F">
        <w:rPr>
          <w:rFonts w:ascii="Times New Roman" w:eastAsia="Times New Roman" w:hAnsi="Times New Roman" w:cs="Times New Roman"/>
          <w:sz w:val="24"/>
          <w:szCs w:val="24"/>
          <w:lang w:val="uk-UA" w:eastAsia="ru-RU"/>
        </w:rPr>
        <w:t>6</w:t>
      </w:r>
      <w:r w:rsidRPr="00693A9F">
        <w:rPr>
          <w:rFonts w:ascii="Times New Roman" w:eastAsia="Times New Roman" w:hAnsi="Times New Roman" w:cs="Times New Roman"/>
          <w:sz w:val="24"/>
          <w:szCs w:val="24"/>
          <w:lang w:eastAsia="ru-RU"/>
        </w:rPr>
        <w:t>. В ліцеї можуть виставлятися оцінки за поведінку: «зразкова», «добра», «задовільна», «незадовільна». До додатків до документів про освіту (свідоцтв про базову загальну середню освіту та про повну загальну середню освіту) зазначені оцінки не виставля</w:t>
      </w:r>
      <w:r w:rsidRPr="00693A9F">
        <w:rPr>
          <w:rFonts w:ascii="Times New Roman" w:eastAsia="Times New Roman" w:hAnsi="Times New Roman" w:cs="Times New Roman"/>
          <w:sz w:val="24"/>
          <w:szCs w:val="24"/>
          <w:lang w:val="uk-UA" w:eastAsia="ru-RU"/>
        </w:rPr>
        <w:t>ю</w:t>
      </w:r>
      <w:r w:rsidRPr="00693A9F">
        <w:rPr>
          <w:rFonts w:ascii="Times New Roman" w:eastAsia="Times New Roman" w:hAnsi="Times New Roman" w:cs="Times New Roman"/>
          <w:sz w:val="24"/>
          <w:szCs w:val="24"/>
          <w:lang w:eastAsia="ru-RU"/>
        </w:rPr>
        <w:t>ться.</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ІV. Виховний процес у ліцеї</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4.1. Виховання учнів (вихованців) в ліцеї здійснюється в процесі урочної, позаурочної та позашкільної роботи з ними. Цілі виховного процесу в закладі визначаються на основі принципів, закладених у Конституції України, законах та інших нормативно-правових актах України.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4.2. У ліцеї забороняється утворення і діяльність організаційних структур політичних партій, а також релігійних організацій і воєнізованих формувань.</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4.3. Примусове залучення учнів (вихованців) ліцею до вступу в будь-які об'єднання громадян, </w:t>
      </w:r>
      <w:proofErr w:type="gramStart"/>
      <w:r w:rsidRPr="00693A9F">
        <w:rPr>
          <w:rFonts w:ascii="Times New Roman" w:eastAsia="Times New Roman" w:hAnsi="Times New Roman" w:cs="Times New Roman"/>
          <w:sz w:val="24"/>
          <w:szCs w:val="24"/>
          <w:lang w:eastAsia="ru-RU"/>
        </w:rPr>
        <w:t>рел</w:t>
      </w:r>
      <w:proofErr w:type="gramEnd"/>
      <w:r w:rsidRPr="00693A9F">
        <w:rPr>
          <w:rFonts w:ascii="Times New Roman" w:eastAsia="Times New Roman" w:hAnsi="Times New Roman" w:cs="Times New Roman"/>
          <w:sz w:val="24"/>
          <w:szCs w:val="24"/>
          <w:lang w:eastAsia="ru-RU"/>
        </w:rPr>
        <w:t>ігійні організації і воєнізовані формування забороняється.</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4.4. Дисципліна в ліцеї дотримується на основі взаємоповаги усіх учасників освітнього процесу, дотримання правил внутрішнього розпорядку та Статуту. Застосування методів фізичного та психічного насильства до учнів (вихованців) забороняється.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V. Учасники освітнього процесу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5.1. Учасниками освітнього процесу ліцею є:</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здобувачі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педагогічні працівники;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батьки здобувачів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інші особи, передбачені спеціальними законами та залучені до освітнього процесу у порядку, що встановлюється закладом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5.2. Права та обов’язки здобувачів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5.2.1. Здобувачі освіти мають право на: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навчання впродовж життя та академічну мобільність;</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індивідуальну освітню траєкторію, що реалізується, зокрема, через вільний вибір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якісні освітні послуги;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справедливе та об’єктивне оцінювання результатів навчання;</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lastRenderedPageBreak/>
        <w:t>-</w:t>
      </w:r>
      <w:r w:rsidRPr="00693A9F">
        <w:rPr>
          <w:rFonts w:ascii="Times New Roman" w:eastAsia="Times New Roman" w:hAnsi="Times New Roman" w:cs="Times New Roman"/>
          <w:sz w:val="24"/>
          <w:szCs w:val="24"/>
          <w:lang w:eastAsia="ru-RU"/>
        </w:rPr>
        <w:t xml:space="preserve"> відзначення успіхів у своїй діяльності;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свободу творчої, спортивної, оздоровчої, культурної, просвітницької, наукової і науково-технічної діяльності тощо;</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безпечні та нешкідливі умови навчання, утримання і праці;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повагу людської гідності;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користування бібліотекою, навчальною, культурною, спортивною, побутовою, оздоровчою інфраструктурою ліцею та послугами його структурних підрозділів у порядку, встановленому закладом відповідно до спеціальних законів;</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доступ до інформаційних ресурсів і комунікацій, що використовуються в освітньому процесі;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участь у громадському самоврядуванні та управлінні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інші необхідні умови для здобуття освіти, у тому числі для осіб з особливими освітніми потребами та із соціально незахищених верств населення.</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5.2.2. Здобувачі освіти зобов’язані: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поважати гідність, права, свободи та законні інтереси всіх учасників освітнього процесу, дотримуватися етичних норм;</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відповідально та дбайливо ставитися до власного здоров’я, здоров’я оточуючих, довкілля;</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відповідально та дбайливо ставитися до державного майна та матеріально-технічної бази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дотримуватися установчих документів, правил внутрішнього розпорядку ліцею , а також умов договору про надання освітніх послуг (за його наявності).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 xml:space="preserve">- </w:t>
      </w:r>
      <w:r w:rsidRPr="00693A9F">
        <w:rPr>
          <w:rFonts w:ascii="Times New Roman" w:eastAsia="Times New Roman" w:hAnsi="Times New Roman" w:cs="Times New Roman"/>
          <w:sz w:val="24"/>
          <w:szCs w:val="24"/>
          <w:lang w:eastAsia="ru-RU"/>
        </w:rPr>
        <w:t>здобувачі освіти мають також інші права та обов’язки, передбачені законодавством та установчими документами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5.3. Права та обов’язки педагогічних працівників, інших осіб, які залучаються до освітнього процесу.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5.3.1. Педагогічні працівники мають право на: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академічну свободу, включаючи свободу викладання, свободу від втручання в педагогічну, науково-педагогічну, вільний вибір форм, методів і засобів навчання, що відповідають освітній програмі;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педагогічну ініціативу;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розроблення та впровадження авторських навчальних програм, проектів, освітніх методик і технологій, методів і засобів, насамперед методик компетентнісного навчання;</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користування бібліотекою, навчальною,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підвищення кваліфікації, перепідготовку;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доступ до інформаційних ресурсів і комунікацій, що використовуються в освітньому процесі;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відзначення успіхів у своїй професійній діяльності;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справедливе та об’єктивне оцінювання своєї професійної діяльності;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захист професійної честі та гідності;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lastRenderedPageBreak/>
        <w:t>-</w:t>
      </w:r>
      <w:r w:rsidRPr="00693A9F">
        <w:rPr>
          <w:rFonts w:ascii="Times New Roman" w:eastAsia="Times New Roman" w:hAnsi="Times New Roman" w:cs="Times New Roman"/>
          <w:sz w:val="24"/>
          <w:szCs w:val="24"/>
          <w:lang w:eastAsia="ru-RU"/>
        </w:rPr>
        <w:t xml:space="preserve"> індивідуальну освітню (наукову, творчу, мистецьку та іншу) діяльність за межами закладу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творчу відпустку строком до одного року не більше одного разу на 10 років із зарахуванням до стажу роботи;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забезпечення житлом у першочерговому порядку, пільгові кредити для індивідуального і кооперативного будівництва;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безпечні і нешкідливі умови праці;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 xml:space="preserve">- </w:t>
      </w:r>
      <w:r w:rsidRPr="00693A9F">
        <w:rPr>
          <w:rFonts w:ascii="Times New Roman" w:eastAsia="Times New Roman" w:hAnsi="Times New Roman" w:cs="Times New Roman"/>
          <w:sz w:val="24"/>
          <w:szCs w:val="24"/>
          <w:lang w:eastAsia="ru-RU"/>
        </w:rPr>
        <w:t>подовжену оплачувану відпустку;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участь у громадському самоврядуванні закладу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участь у роботі колегіальних органів управління закладу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5.3.2. Педагогічні працівники зобов’язані: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постійно підвищувати свій професійний і загальнокультурний рівні та педагогічну майстерність;</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виконувати освітню програму для досягнення здобувачами освіти передбачених нею результатів навчання;</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сприяти розвитку здібностей здобувачів освіти, формуванню навичок здорового способу життя, дбати про їхнє фізичне і психічне здоров’я;</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дотримуватися академічної доброчесності та забезпечувати її дотримання здобувачами освіти в освітньому процесі та науковій діяльності;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дотримуватися педагогічної етики;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поважати гідність, права, свободи і законні інтереси всіх учасників освітнього процесу;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формувати у здобувачів освіти усвідомлення необхідності додержуватися Конституції та законів України, захищати суверенітет і територіальну цілісність України;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формувати у здобувачів освіти прагнення до взаєморозуміння, миру, злагоди між усіма народами, етнічними, національними, релігійними групами;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додержуватися установчих документів та правил внутрішнього розпорядку ліцею, виконувати свої посадові обов’язки.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5.3.3. Педагогічні працівники мають також інші права та обов’язки, передбачені законодавством, колективним договором, трудовим договором та/або установчими документами.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5.3.4. Права та обов’язки інших осіб, які залучаються до освітнього процесу, визначаються чинним законодавством, відповідними договорами та/або установчими документами.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5.3.5. Відволікання педагогічних працівників від виконання професійних обов’язків не допускається, крім випадків, передбачених законодавством.</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5.4. Права та обов’язки батьків здобувачів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5.4.1. Виховання в сім’ї є першоосновою розвитку дитини як особистості. Батьки мають рівні права та обов’язки щодо освіти і розвитку дитини.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5.4.2. Батьки здобувачів освіти мають право:</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захищати відповідно до законодавства права та законні інтереси здобувачів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lastRenderedPageBreak/>
        <w:t>-</w:t>
      </w:r>
      <w:r w:rsidRPr="00693A9F">
        <w:rPr>
          <w:rFonts w:ascii="Times New Roman" w:eastAsia="Times New Roman" w:hAnsi="Times New Roman" w:cs="Times New Roman"/>
          <w:sz w:val="24"/>
          <w:szCs w:val="24"/>
          <w:lang w:eastAsia="ru-RU"/>
        </w:rPr>
        <w:t xml:space="preserve"> звертатися до закладів освіти, органів управління освітою з питань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обирати заклад освіти, освітню програму, вид і форму здобуття дітьми відповідної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брати участь у розробленні індивідуальної програми розвитку дитини та/або індивідуального навчального плану;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отримувати інформацію про діяльність ліцею,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5.4.3. Батьки здобувачів освіти зобов’язані: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сприяти виконанню дитиною освітньої програми та досягненню дитиною передбачених нею результатів навчання;</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поважати гідність, права, свободи і законні інтереси дитини та інших учасників освітнього процесу;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дбати про фізичне і психічне здоров’я дитини, сприяти розвитку її здібностей, формувати навички здорового способу життя;</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дотримуватися установчих документів, правил внутрішнього розпорядку ліцею, а також умов договору про надання освітніх послуг (за наявності).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5.4.4. Держава надає батькам здобувачів освіти допомогу у виконанні ними своїх обов’язків, захищає права сім’ї.</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Органи державної влади та органи місцевого самоврядування мають поважати право батьків виховувати своїх дітей відповідно до власних релігійних і філософських переконань, а суб’єкти освітньої діяльності мають враховувати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5.4.5. Інші права та обов’язки батьків здобувачів освіти можуть встановлюватися законодавством, установчими документами ліцею і договором про надання освітніх послуг (за наявності).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5.5. Статус учасників освітнього процесу, їхні права та обов'язки визначаються Законом України «Про освіту», іншими актами законодавства України, даним Статутом, правилами внутрішнього трудового розпорядку.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lastRenderedPageBreak/>
        <w:t xml:space="preserve">Засновник ліцею можу забезпечувати </w:t>
      </w:r>
      <w:proofErr w:type="gramStart"/>
      <w:r w:rsidRPr="00693A9F">
        <w:rPr>
          <w:rFonts w:ascii="Times New Roman" w:eastAsia="Times New Roman" w:hAnsi="Times New Roman" w:cs="Times New Roman"/>
          <w:sz w:val="24"/>
          <w:szCs w:val="24"/>
          <w:lang w:eastAsia="ru-RU"/>
        </w:rPr>
        <w:t>п</w:t>
      </w:r>
      <w:proofErr w:type="gramEnd"/>
      <w:r w:rsidRPr="00693A9F">
        <w:rPr>
          <w:rFonts w:ascii="Times New Roman" w:eastAsia="Times New Roman" w:hAnsi="Times New Roman" w:cs="Times New Roman"/>
          <w:sz w:val="24"/>
          <w:szCs w:val="24"/>
          <w:lang w:eastAsia="ru-RU"/>
        </w:rPr>
        <w:t>ільговий проїзд здобувачів освіти до місця навчання і додому у порядку і розмірах, визначених органом місцевого самоврядування, та передбачити на це відповідні видатки з місцевого бюджету.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Засновник забезпечує безкоштовним харчуванням дітей-сиріт, дітей, позбавлених батьківського піклування, дітей з особливими освітніми потребами, інших здобувачів освіти відповідно до свого рішення.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За успіхи у навчанні (праці) для учасників освітнього процесу встановлюються форми морального та матеріального заохочення, передбачені чинним законодавством.</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5.6. Здобувачі освіти мають гарантоване державою право на: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доступність і безоплатність базової та повної загальної середньої освіти, якісні освітні послуги;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обрання профілів, форм навчання, індивідуальних занять, факультативів, позакласних занять, клубів за інтересами, пошуково-дослідницьких проектів;</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справедливе та об’єктивне оцінювання результатів навчання;</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безпечні і нешкідливі умови навчання;</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участь у різних видах навчальної, практичної діяльності, конференціях, олімпіадах, виставках, конкурсах тощо;</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отримання додаткових, у тому числі платних, навчальних послуг;</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перегляд результатів оцінювання навчальних досягнень з усіх предметів інваріантної та варіативної частини навчальних планів;</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участь в органах громадського самоврядування;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повагу людської гідності, вільне вираження поглядів, переконань;</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участь у добровільних самодіяльних об'єднаннях, творчих студіях, клубах, гуртках, групах за інтересами;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захист від будь-яких форм експлуатації, психічного і фізичного насилля, від дій педагогічних та інших працівників, які порушують їх права, принижують честь і гідність.</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5.7. Педагогічне навантаження.</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5.7.1. Педагогічне навантаження педагогічних працівників ліцею - час, призначений для здійснення освітнього процесу.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Розміри та порядок встановлення доплат за інші види педагогічної діяльності визначаються Кабінетом Міністрів України.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Розміри тарифних ставок інших педагогічних працівників закладів загальної середньої освіти встановлюються Кабінетом Міністрів України.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Розподіл педагогічного навантаження у ліцеї затверджується його керівником.</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5.7.2. Педагогічне навантаження педагогічного працівника ліцею, обсягом менше тарифної ставки, передбаченої частиною першою цієї статті, встановлюється тільки за його згодою.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Перерозподіл педагогічного навантаження протягом навчального року допускається у разі зміни кількості годин з окремих предметів, що передбачається робочим навчальним планом, або за письмовою згодою педагогічного працівника з додержанням законодавства України про працю.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5.8. Керівник ліцею призначає класних керівників, завідуючих навчальними кабінетами, майстернями, відповідальних за навчальні і робочі приміщення, права та обов'язки яких визначаються нормативно-правовими актами МОН України, правилами внутрішнього розпорядку та цим Статутом.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5.9. Не допускається відволікання педагогічних працівників від виконання професійних обов'язків крім випадків, передбачених законодавством.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5.10. </w:t>
      </w:r>
      <w:proofErr w:type="gramStart"/>
      <w:r w:rsidRPr="00693A9F">
        <w:rPr>
          <w:rFonts w:ascii="Times New Roman" w:eastAsia="Times New Roman" w:hAnsi="Times New Roman" w:cs="Times New Roman"/>
          <w:sz w:val="24"/>
          <w:szCs w:val="24"/>
          <w:lang w:eastAsia="ru-RU"/>
        </w:rPr>
        <w:t>Залучення педагогічних працівників до участі у видах робіт, не передбачених робочим навчальним планом, навчальними програмами та іншими документами, що регламентують діяльність ліцею, здійснюється лише за їх згодою.</w:t>
      </w:r>
      <w:proofErr w:type="gramEnd"/>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5.11. Педагогічні працівники ліцею </w:t>
      </w:r>
      <w:proofErr w:type="gramStart"/>
      <w:r w:rsidRPr="00693A9F">
        <w:rPr>
          <w:rFonts w:ascii="Times New Roman" w:eastAsia="Times New Roman" w:hAnsi="Times New Roman" w:cs="Times New Roman"/>
          <w:sz w:val="24"/>
          <w:szCs w:val="24"/>
          <w:lang w:eastAsia="ru-RU"/>
        </w:rPr>
        <w:t>п</w:t>
      </w:r>
      <w:proofErr w:type="gramEnd"/>
      <w:r w:rsidRPr="00693A9F">
        <w:rPr>
          <w:rFonts w:ascii="Times New Roman" w:eastAsia="Times New Roman" w:hAnsi="Times New Roman" w:cs="Times New Roman"/>
          <w:sz w:val="24"/>
          <w:szCs w:val="24"/>
          <w:lang w:eastAsia="ru-RU"/>
        </w:rPr>
        <w:t xml:space="preserve">ідлягають атестації відповідно до порядку, встановленого МОН України. За результатами атестації педагогічних працівників </w:t>
      </w:r>
      <w:r w:rsidRPr="00693A9F">
        <w:rPr>
          <w:rFonts w:ascii="Times New Roman" w:eastAsia="Times New Roman" w:hAnsi="Times New Roman" w:cs="Times New Roman"/>
          <w:sz w:val="24"/>
          <w:szCs w:val="24"/>
          <w:lang w:eastAsia="ru-RU"/>
        </w:rPr>
        <w:lastRenderedPageBreak/>
        <w:t xml:space="preserve">визначається їх відповідність займаній посаді, присвоюється кваліфікаційна категорія (спеціаліст, спеціаліст другої, першої, вищої категорії), тарифний розряд та може бути присвоєно педагогічне звання "старший учитель (вихователь)", "учитель (вихователь) - методист", "педагог - організатор - методист" та інші.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5.12. Педагогічні працівники ліцею можуть проходити сертифікацію за власним бажанням.</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VI. Управління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6.1. Управління ліцею в межах повноважень, визначених законами та установчими документами, здійснюють:</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засновник;</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директор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колегіальний орган управління ліцею - педагогічна рада;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колегіальний орган громадського самоврядування.</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6.2. Права і обов’язки Засновника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6.2.1. Засновник:</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затверджує установчі документи ліцею, їх нову редакцію та зміни до них;</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укладає строковий трудовий договір (контракт) з керівником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розриває строковий трудовий договір (контракт) з керівником ліцею з підстав та у порядку, визначених законодавством та установчими документами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затверджує кошторис та приймає фінансовий звіт ліцею у випадках та порядку, визначених законодавством;</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здійснює контроль за фінансово-господарською діяльністю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здійснює контроль за дотриманням установчих документів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реалізує інші права, передбачені законодавством та установчими документами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6.2.2. Засновник зобов’язаний:</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забезпечити утримання та розвиток матеріально-технічної бази заснованого ним закладу освіти на рівні, достатньому для виконання вимог стандартів освіти та ліцензійних умов;</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у разі реорганізації чи ліквідації ліцею забезпечити здобувачам освіти можливість продовжити навчання на відповідному рівні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забезпечити відповідно до законодавства створення в ліцеї безперешкодного середовища для учасників освітнього процесу, зокрема для осіб з особливими освітніми потребами.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6.3. Безпосереднє керівництво ліцеєм здійснює директор, повноваження якого визначаються Законами України «Про освіту», «Про повну загальну середню освіту», </w:t>
      </w:r>
      <w:r w:rsidRPr="00693A9F">
        <w:rPr>
          <w:rFonts w:ascii="Times New Roman" w:eastAsia="Times New Roman" w:hAnsi="Times New Roman" w:cs="Times New Roman"/>
          <w:sz w:val="24"/>
          <w:szCs w:val="24"/>
          <w:lang w:val="uk-UA" w:eastAsia="ru-RU"/>
        </w:rPr>
        <w:t xml:space="preserve">цим </w:t>
      </w:r>
      <w:r w:rsidRPr="00693A9F">
        <w:rPr>
          <w:rFonts w:ascii="Times New Roman" w:eastAsia="Times New Roman" w:hAnsi="Times New Roman" w:cs="Times New Roman"/>
          <w:sz w:val="24"/>
          <w:szCs w:val="24"/>
          <w:lang w:eastAsia="ru-RU"/>
        </w:rPr>
        <w:t>Статутом та трудовим договором.</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6.4. Директор призначається на посаду </w:t>
      </w:r>
      <w:proofErr w:type="gramStart"/>
      <w:r w:rsidRPr="00693A9F">
        <w:rPr>
          <w:rFonts w:ascii="Times New Roman" w:eastAsia="Times New Roman" w:hAnsi="Times New Roman" w:cs="Times New Roman"/>
          <w:sz w:val="24"/>
          <w:szCs w:val="24"/>
          <w:lang w:eastAsia="ru-RU"/>
        </w:rPr>
        <w:t>р</w:t>
      </w:r>
      <w:proofErr w:type="gramEnd"/>
      <w:r w:rsidRPr="00693A9F">
        <w:rPr>
          <w:rFonts w:ascii="Times New Roman" w:eastAsia="Times New Roman" w:hAnsi="Times New Roman" w:cs="Times New Roman"/>
          <w:sz w:val="24"/>
          <w:szCs w:val="24"/>
          <w:lang w:eastAsia="ru-RU"/>
        </w:rPr>
        <w:t xml:space="preserve">ішенням засновника. Призначення на посаду здійснюється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w:t>
      </w:r>
      <w:proofErr w:type="gramStart"/>
      <w:r w:rsidRPr="00693A9F">
        <w:rPr>
          <w:rFonts w:ascii="Times New Roman" w:eastAsia="Times New Roman" w:hAnsi="Times New Roman" w:cs="Times New Roman"/>
          <w:sz w:val="24"/>
          <w:szCs w:val="24"/>
          <w:lang w:eastAsia="ru-RU"/>
        </w:rPr>
        <w:t>п</w:t>
      </w:r>
      <w:proofErr w:type="gramEnd"/>
      <w:r w:rsidRPr="00693A9F">
        <w:rPr>
          <w:rFonts w:ascii="Times New Roman" w:eastAsia="Times New Roman" w:hAnsi="Times New Roman" w:cs="Times New Roman"/>
          <w:sz w:val="24"/>
          <w:szCs w:val="24"/>
          <w:lang w:eastAsia="ru-RU"/>
        </w:rPr>
        <w:t>ідставі рішення конкурсної комісії, відповідно до Положення про конкурс на посаду керівника закладу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Додаткові кваліфікаційні вимоги </w:t>
      </w:r>
      <w:proofErr w:type="gramStart"/>
      <w:r w:rsidRPr="00693A9F">
        <w:rPr>
          <w:rFonts w:ascii="Times New Roman" w:eastAsia="Times New Roman" w:hAnsi="Times New Roman" w:cs="Times New Roman"/>
          <w:sz w:val="24"/>
          <w:szCs w:val="24"/>
          <w:lang w:eastAsia="ru-RU"/>
        </w:rPr>
        <w:t>до кер</w:t>
      </w:r>
      <w:proofErr w:type="gramEnd"/>
      <w:r w:rsidRPr="00693A9F">
        <w:rPr>
          <w:rFonts w:ascii="Times New Roman" w:eastAsia="Times New Roman" w:hAnsi="Times New Roman" w:cs="Times New Roman"/>
          <w:sz w:val="24"/>
          <w:szCs w:val="24"/>
          <w:lang w:eastAsia="ru-RU"/>
        </w:rPr>
        <w:t>івника та порядок його обрання (призначення) визначаються Положенням про конкурс на посаду керівника закладу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6.5. Директор ліцею здійснює безпосереднє управління закладом і несе відповідальність за освіт</w:t>
      </w:r>
      <w:r w:rsidRPr="00693A9F">
        <w:rPr>
          <w:rFonts w:ascii="Times New Roman" w:eastAsia="Times New Roman" w:hAnsi="Times New Roman" w:cs="Times New Roman"/>
          <w:sz w:val="24"/>
          <w:szCs w:val="24"/>
          <w:lang w:val="uk-UA" w:eastAsia="ru-RU"/>
        </w:rPr>
        <w:t>ню</w:t>
      </w:r>
      <w:r w:rsidRPr="00693A9F">
        <w:rPr>
          <w:rFonts w:ascii="Times New Roman" w:eastAsia="Times New Roman" w:hAnsi="Times New Roman" w:cs="Times New Roman"/>
          <w:sz w:val="24"/>
          <w:szCs w:val="24"/>
          <w:lang w:eastAsia="ru-RU"/>
        </w:rPr>
        <w:t>, фінансово-господарську та іншу діяльність освітнього закладу.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lastRenderedPageBreak/>
        <w:t>6.6. Повноваження (права і обов’язки) та відповідальність керівника ліцею визначаються законом</w:t>
      </w:r>
      <w:r w:rsidRPr="00693A9F">
        <w:rPr>
          <w:rFonts w:ascii="Times New Roman" w:eastAsia="Times New Roman" w:hAnsi="Times New Roman" w:cs="Times New Roman"/>
          <w:sz w:val="24"/>
          <w:szCs w:val="24"/>
          <w:lang w:val="uk-UA" w:eastAsia="ru-RU"/>
        </w:rPr>
        <w:t xml:space="preserve"> «Про повну загальну середню освіту»</w:t>
      </w:r>
      <w:r w:rsidRPr="00693A9F">
        <w:rPr>
          <w:rFonts w:ascii="Times New Roman" w:eastAsia="Times New Roman" w:hAnsi="Times New Roman" w:cs="Times New Roman"/>
          <w:sz w:val="24"/>
          <w:szCs w:val="24"/>
          <w:lang w:eastAsia="ru-RU"/>
        </w:rPr>
        <w:t xml:space="preserve"> та установчими документами закладу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6.7. Директор є представником ліцею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6.8. Повноваження керівника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організовує діяльність закладу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вирішує питання фінансово-господарської діяльності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призначає на посаду та звільняє з посади заступників керівника, педагогічних та інших працівників, визначає та затверджує їх посадові обов’язки;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забезпечує організацію освітнього процесу та здійснення контролю за виконанням освітніх програм;</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забезпечує функціонування внутрішньої системи забезпечення якості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забезпечує умови для здійснення дієвого та відкритого громадського контролю за діяльністю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сприяє та створює умови для діяльності органів самоврядування закладу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сприяє здоровому способу життя здобувачів освіти та працівників освітнього закладу;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здійснює інші повноваження, передбачені законом та установчими документами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здійснює керівництво педагогічним колективом, забезпечує раціональний добір і розстановку кадрів, створює необхідні умови для підвищення фахового і кваліфікаційного рівня працівників;</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у разі створення затверджує положення про структурні підрозділи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видає у межах своєї компетенції накази, обов'язкові для всіх учасників освітнього процесу, і контролює їх виконання;</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організовує освітній процес;</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забезпечує контроль за виконанням навчальних планів і програм, якістю знань, умінь та навичок здобувачі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відповідає за дотримання вимог Державного стандарту загальної середньої освіти, за якість і ефективність роботи педагогічного колективу;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затверджує освітню програму, правила внутрішнього трудового розпорядку;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здійснює розподіл та затвердження педагогічного навантаження на відповідний навчальний рік;</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створює необхідні умови для участі здобувачів освіти у позакласній та позашкільній роботі, проведення виховної роботи;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несе відповідальність і звітує про свою роботу перед Засновниками;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забезпечує реалізацію права здобувачів освіти на захист від будь-яких форм фізичного або психічного насильства;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контролює організацію харчування і медичного обслуговування здобувачів освіти;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забезпечує дотримання вимог охорони дитинства, санітарно-гігієнічних та протипожежних норм, норм техніки безпеки та охорони праці.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6.9. Основним колегіальним органом управління ліцею є педагогічна рада,</w:t>
      </w:r>
      <w:r w:rsidRPr="00693A9F">
        <w:rPr>
          <w:rFonts w:ascii="Times New Roman" w:eastAsia="Times New Roman" w:hAnsi="Times New Roman" w:cs="Times New Roman"/>
          <w:sz w:val="24"/>
          <w:szCs w:val="24"/>
          <w:lang w:val="uk-UA" w:eastAsia="ru-RU"/>
        </w:rPr>
        <w:t xml:space="preserve"> </w:t>
      </w:r>
      <w:r w:rsidRPr="00693A9F">
        <w:rPr>
          <w:rFonts w:ascii="Times New Roman" w:eastAsia="Times New Roman" w:hAnsi="Times New Roman" w:cs="Times New Roman"/>
          <w:sz w:val="24"/>
          <w:szCs w:val="24"/>
          <w:lang w:eastAsia="ru-RU"/>
        </w:rPr>
        <w:t>яка створюється у випадках і порядку, передбачених спеціальними законами.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6.10. Головою педагогічної ради є директор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6.11. Педагогічна рада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планує роботу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схвалює освітню програму ліцею та оцінює результативність її виконання;</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lastRenderedPageBreak/>
        <w:t>-</w:t>
      </w:r>
      <w:r w:rsidRPr="00693A9F">
        <w:rPr>
          <w:rFonts w:ascii="Times New Roman" w:eastAsia="Times New Roman" w:hAnsi="Times New Roman" w:cs="Times New Roman"/>
          <w:sz w:val="24"/>
          <w:szCs w:val="24"/>
          <w:lang w:eastAsia="ru-RU"/>
        </w:rPr>
        <w:t xml:space="preserve"> розглядає питання удосконалення і методичного забезпечення освітнього процесу, приймає рішення про переведення здобувачів освіти до наступних класів та їх випуск, видачі документів про відповідний рівень освіти, нагородження за успіхи у навчанні;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обговорює питання підвищення кваліфікації педагогічних працівників, розвитку їхньої творчої ініціативи, затверджує щорічний план підвищення кваліфікації педагогічних працівників;</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розглядає питання впровадження в освітній процес найкращого педагогічного досвіду та інноваційній, участі у дослідницькій, експериментальній, інноваційній діяльності ліцею, співпраці з іншими закладами освіти та науковими установами, фізичними та юридичними особами, які сприяють розвитку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розглядає питання щодо відповідальності здобувачів освіти, працівників ліцею та інших учасників освітнього процесу за невиконання ними своїх обов’язків;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має право ініціювати проведення позапланового інституційного аудиту та громадської акредитації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інші питання, визначені законом та/або статутом ліцею до її повноважень.</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6.12. Робота педагогічної ради планується в довільній формі відповідно до потреб ліцею.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6.13. Члени педагогічної ради мають ініціативне право вносити на її розгляд питання організації освітнього процесу.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6.14. Кількість засідань педагогічної ради визначається їх доцільністю, але не менше чотирьох разів на рік.</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6.15. Рішення педагогічної ради вводяться в дію наказом керівника закладу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6.16. Громадське самоврядування в лі</w:t>
      </w:r>
      <w:proofErr w:type="gramStart"/>
      <w:r w:rsidRPr="00693A9F">
        <w:rPr>
          <w:rFonts w:ascii="Times New Roman" w:eastAsia="Times New Roman" w:hAnsi="Times New Roman" w:cs="Times New Roman"/>
          <w:sz w:val="24"/>
          <w:szCs w:val="24"/>
          <w:lang w:eastAsia="ru-RU"/>
        </w:rPr>
        <w:t>цеї – це</w:t>
      </w:r>
      <w:proofErr w:type="gramEnd"/>
      <w:r w:rsidRPr="00693A9F">
        <w:rPr>
          <w:rFonts w:ascii="Times New Roman" w:eastAsia="Times New Roman" w:hAnsi="Times New Roman" w:cs="Times New Roman"/>
          <w:sz w:val="24"/>
          <w:szCs w:val="24"/>
          <w:lang w:eastAsia="ru-RU"/>
        </w:rPr>
        <w:t xml:space="preserve"> право учасників освітнього процесу як безпосередньо, так і через органи громадського самоврядування колективно вирішувати питання організації та забезпечення освітнього процесу в закладі освіти, захисту їхніх прав та інтересів, організації дозвілля та оздоровлення, брати участь у громадському нагляді (контролі) та в управлінні ліцеєм </w:t>
      </w:r>
      <w:proofErr w:type="gramStart"/>
      <w:r w:rsidRPr="00693A9F">
        <w:rPr>
          <w:rFonts w:ascii="Times New Roman" w:eastAsia="Times New Roman" w:hAnsi="Times New Roman" w:cs="Times New Roman"/>
          <w:sz w:val="24"/>
          <w:szCs w:val="24"/>
          <w:lang w:eastAsia="ru-RU"/>
        </w:rPr>
        <w:t>у</w:t>
      </w:r>
      <w:proofErr w:type="gramEnd"/>
      <w:r w:rsidRPr="00693A9F">
        <w:rPr>
          <w:rFonts w:ascii="Times New Roman" w:eastAsia="Times New Roman" w:hAnsi="Times New Roman" w:cs="Times New Roman"/>
          <w:sz w:val="24"/>
          <w:szCs w:val="24"/>
          <w:lang w:eastAsia="ru-RU"/>
        </w:rPr>
        <w:t xml:space="preserve"> межах повноважень, визначених законом та установчими документами.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Громадське самоврядування в закладі освіти здійснюється на принципах, визначених частиною восьмою статті 70 Закону України «Про освіту».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6.17. У ліцеї можуть діяти: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органи самоврядування працівників закладу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органи самоврядування здобувачів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органи батьківського самоврядування;</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 xml:space="preserve">- </w:t>
      </w:r>
      <w:r w:rsidRPr="00693A9F">
        <w:rPr>
          <w:rFonts w:ascii="Times New Roman" w:eastAsia="Times New Roman" w:hAnsi="Times New Roman" w:cs="Times New Roman"/>
          <w:sz w:val="24"/>
          <w:szCs w:val="24"/>
          <w:lang w:eastAsia="ru-RU"/>
        </w:rPr>
        <w:t>інші органи громадського самоврядування учасників освітнього процесу.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6.18. Повноваження, відповідальність, засади формування та діяльності органів громадського самоврядування визначаються спеціальними законами та даним Статутом.</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6.19. Вищим колегіальним органом громадського самоврядування ліцею є загальні збори (конференція) його колективу.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6.20. Загальні збори (конференція) правомочні, якщо в їх роботі бере участь не менше 2/3 від загальної кількості членів колективу.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6.21. Рішення приймається, якщо за нього проголосувало не менше 2/3 від загальної кількості присутніх на загальних зборах (конференції) членів колективу.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6.22. Загальні збори (конференція) скликаються не менше одного разу на рік. Право скликати загальні збори (конференцію) мають члени трудового колективу, якщо за це висловилось не менше 2/3 їх загальної кількості, керівник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6.23. Загальні збори (конференція)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встановлюють кількісний та персональний склад делегованих представників до ради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заслуховують звіт керівника про здійснення керівництвом закладу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затверджують основні напрями вдосконалення освітньої, методичної, економічної і фінансово-господарської діяльності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lastRenderedPageBreak/>
        <w:t>-</w:t>
      </w:r>
      <w:r w:rsidRPr="00693A9F">
        <w:rPr>
          <w:rFonts w:ascii="Times New Roman" w:eastAsia="Times New Roman" w:hAnsi="Times New Roman" w:cs="Times New Roman"/>
          <w:sz w:val="24"/>
          <w:szCs w:val="24"/>
          <w:lang w:eastAsia="ru-RU"/>
        </w:rPr>
        <w:t xml:space="preserve"> розглядають пропозиції, скарги, зауваження учасників освітнього процесу;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розглядають інші питання удосконалення системи розвитку ліцею.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6.24. Делегати загальних зборів (конференції) з правом вирішального голосу обираються від таких трьох категорій:</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-п</w:t>
      </w:r>
      <w:r w:rsidRPr="00693A9F">
        <w:rPr>
          <w:rFonts w:ascii="Times New Roman" w:eastAsia="Times New Roman" w:hAnsi="Times New Roman" w:cs="Times New Roman"/>
          <w:sz w:val="24"/>
          <w:szCs w:val="24"/>
          <w:lang w:eastAsia="ru-RU"/>
        </w:rPr>
        <w:t>рацівників закладу – зборами трудового колективу;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здобувачів освіти – класними зборами;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батьків, представників громадськості – класними батьківськими зборами.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Кожна категорія обирає однакову кількість делегатів. Визначається така кількість делегатів: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від працівників закладу – десять осіб;</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здобувачів освіти – десять осіб;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батьків і представників громадськості – десять осіб.</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Термін їх повноважень становить – 1 рік.</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6.25. 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6.26. Право скликати збори (конференцію) мають голова </w:t>
      </w:r>
      <w:proofErr w:type="gramStart"/>
      <w:r w:rsidRPr="00693A9F">
        <w:rPr>
          <w:rFonts w:ascii="Times New Roman" w:eastAsia="Times New Roman" w:hAnsi="Times New Roman" w:cs="Times New Roman"/>
          <w:sz w:val="24"/>
          <w:szCs w:val="24"/>
          <w:lang w:eastAsia="ru-RU"/>
        </w:rPr>
        <w:t>ради</w:t>
      </w:r>
      <w:proofErr w:type="gramEnd"/>
      <w:r w:rsidRPr="00693A9F">
        <w:rPr>
          <w:rFonts w:ascii="Times New Roman" w:eastAsia="Times New Roman" w:hAnsi="Times New Roman" w:cs="Times New Roman"/>
          <w:sz w:val="24"/>
          <w:szCs w:val="24"/>
          <w:lang w:eastAsia="ru-RU"/>
        </w:rPr>
        <w:t xml:space="preserve"> закладу, учасники зборів (делегати, конференції), якщо за це висловилось не менше третини їх загальної кількості, директор закладу, засновники.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6.27. Загальні збори (конференція):</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обирають Раду закладу, її голову, встановлюють термін їх повноважень;</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заслуховують звіт директора і голови ради;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розглядають питання освітньої, методичної і фінансово-господарської діяльності;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затверджують основні напрями вдосконалення освітнього процесу, розглядають інші найважливіші напрями діяльності закладу;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приймають рішення про стимулювання праці керівників та інших педагогічних працівників.</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6.</w:t>
      </w:r>
      <w:r w:rsidRPr="00693A9F">
        <w:rPr>
          <w:rFonts w:ascii="Times New Roman" w:eastAsia="Times New Roman" w:hAnsi="Times New Roman" w:cs="Times New Roman"/>
          <w:sz w:val="24"/>
          <w:szCs w:val="24"/>
          <w:lang w:val="uk-UA" w:eastAsia="ru-RU"/>
        </w:rPr>
        <w:t>28.</w:t>
      </w:r>
      <w:r w:rsidRPr="00693A9F">
        <w:rPr>
          <w:rFonts w:ascii="Times New Roman" w:eastAsia="Times New Roman" w:hAnsi="Times New Roman" w:cs="Times New Roman"/>
          <w:sz w:val="24"/>
          <w:szCs w:val="24"/>
          <w:lang w:eastAsia="ru-RU"/>
        </w:rPr>
        <w:t xml:space="preserve"> Наглядова (піклувальна) рада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6.</w:t>
      </w:r>
      <w:r w:rsidRPr="00693A9F">
        <w:rPr>
          <w:rFonts w:ascii="Times New Roman" w:eastAsia="Times New Roman" w:hAnsi="Times New Roman" w:cs="Times New Roman"/>
          <w:sz w:val="24"/>
          <w:szCs w:val="24"/>
          <w:lang w:val="uk-UA" w:eastAsia="ru-RU"/>
        </w:rPr>
        <w:t>29</w:t>
      </w:r>
      <w:r w:rsidRPr="00693A9F">
        <w:rPr>
          <w:rFonts w:ascii="Times New Roman" w:eastAsia="Times New Roman" w:hAnsi="Times New Roman" w:cs="Times New Roman"/>
          <w:sz w:val="24"/>
          <w:szCs w:val="24"/>
          <w:lang w:eastAsia="ru-RU"/>
        </w:rPr>
        <w:t>. Наглядова (піклувальна) рада ліцею створюється за рішенням засновника відповідно до спеціальних законів. Порядок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даним Статутом.</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6.</w:t>
      </w:r>
      <w:r w:rsidRPr="00693A9F">
        <w:rPr>
          <w:rFonts w:ascii="Times New Roman" w:eastAsia="Times New Roman" w:hAnsi="Times New Roman" w:cs="Times New Roman"/>
          <w:sz w:val="24"/>
          <w:szCs w:val="24"/>
          <w:lang w:val="uk-UA" w:eastAsia="ru-RU"/>
        </w:rPr>
        <w:t>30</w:t>
      </w:r>
      <w:r w:rsidRPr="00693A9F">
        <w:rPr>
          <w:rFonts w:ascii="Times New Roman" w:eastAsia="Times New Roman" w:hAnsi="Times New Roman" w:cs="Times New Roman"/>
          <w:sz w:val="24"/>
          <w:szCs w:val="24"/>
          <w:lang w:eastAsia="ru-RU"/>
        </w:rPr>
        <w:t>. Наглядова (піклувальна) рада ліцею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ліцею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6.</w:t>
      </w:r>
      <w:r w:rsidRPr="00693A9F">
        <w:rPr>
          <w:rFonts w:ascii="Times New Roman" w:eastAsia="Times New Roman" w:hAnsi="Times New Roman" w:cs="Times New Roman"/>
          <w:sz w:val="24"/>
          <w:szCs w:val="24"/>
          <w:lang w:val="uk-UA" w:eastAsia="ru-RU"/>
        </w:rPr>
        <w:t>31</w:t>
      </w:r>
      <w:r w:rsidRPr="00693A9F">
        <w:rPr>
          <w:rFonts w:ascii="Times New Roman" w:eastAsia="Times New Roman" w:hAnsi="Times New Roman" w:cs="Times New Roman"/>
          <w:sz w:val="24"/>
          <w:szCs w:val="24"/>
          <w:lang w:eastAsia="ru-RU"/>
        </w:rPr>
        <w:t>. Члени наглядової (піклувальної ради) мають право брати участь у роботі колегіальних органів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6.</w:t>
      </w:r>
      <w:r w:rsidRPr="00693A9F">
        <w:rPr>
          <w:rFonts w:ascii="Times New Roman" w:eastAsia="Times New Roman" w:hAnsi="Times New Roman" w:cs="Times New Roman"/>
          <w:sz w:val="24"/>
          <w:szCs w:val="24"/>
          <w:lang w:val="uk-UA" w:eastAsia="ru-RU"/>
        </w:rPr>
        <w:t>32</w:t>
      </w:r>
      <w:r w:rsidRPr="00693A9F">
        <w:rPr>
          <w:rFonts w:ascii="Times New Roman" w:eastAsia="Times New Roman" w:hAnsi="Times New Roman" w:cs="Times New Roman"/>
          <w:sz w:val="24"/>
          <w:szCs w:val="24"/>
          <w:lang w:eastAsia="ru-RU"/>
        </w:rPr>
        <w:t>. До складу наглядової (</w:t>
      </w:r>
      <w:proofErr w:type="gramStart"/>
      <w:r w:rsidRPr="00693A9F">
        <w:rPr>
          <w:rFonts w:ascii="Times New Roman" w:eastAsia="Times New Roman" w:hAnsi="Times New Roman" w:cs="Times New Roman"/>
          <w:sz w:val="24"/>
          <w:szCs w:val="24"/>
          <w:lang w:eastAsia="ru-RU"/>
        </w:rPr>
        <w:t>п</w:t>
      </w:r>
      <w:proofErr w:type="gramEnd"/>
      <w:r w:rsidRPr="00693A9F">
        <w:rPr>
          <w:rFonts w:ascii="Times New Roman" w:eastAsia="Times New Roman" w:hAnsi="Times New Roman" w:cs="Times New Roman"/>
          <w:sz w:val="24"/>
          <w:szCs w:val="24"/>
          <w:lang w:eastAsia="ru-RU"/>
        </w:rPr>
        <w:t>іклувальної) ради ліцею не можуть входити здобувачі освіти та працівники цього закладу.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6.</w:t>
      </w:r>
      <w:r w:rsidRPr="00693A9F">
        <w:rPr>
          <w:rFonts w:ascii="Times New Roman" w:eastAsia="Times New Roman" w:hAnsi="Times New Roman" w:cs="Times New Roman"/>
          <w:sz w:val="24"/>
          <w:szCs w:val="24"/>
          <w:lang w:val="uk-UA" w:eastAsia="ru-RU"/>
        </w:rPr>
        <w:t>33</w:t>
      </w:r>
      <w:r w:rsidRPr="00693A9F">
        <w:rPr>
          <w:rFonts w:ascii="Times New Roman" w:eastAsia="Times New Roman" w:hAnsi="Times New Roman" w:cs="Times New Roman"/>
          <w:sz w:val="24"/>
          <w:szCs w:val="24"/>
          <w:lang w:eastAsia="ru-RU"/>
        </w:rPr>
        <w:t>. Наглядова (піклувальна) рада має право:</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брати участь у визначенні стратегії розвитку закладу освіти та контролювати її виконання;</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сприяти залученню додаткових джерел фінансування;</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аналізувати та оцінювати діяльність ліцею та його керівника;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контролювати виконання кошторису та/або бюджету ліцею і вносити відповідні рекомендації та пропозиції, що є обов’язковими для розгляду керівником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вносити засновнику закладу освіти подання про заохочення або відкликання керівника ліцею з підстав, визначених законом;</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здійснювати інші права, визначені спеціальними законами та/або установчими документами закладу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lastRenderedPageBreak/>
        <w:t>6.</w:t>
      </w:r>
      <w:r w:rsidRPr="00693A9F">
        <w:rPr>
          <w:rFonts w:ascii="Times New Roman" w:eastAsia="Times New Roman" w:hAnsi="Times New Roman" w:cs="Times New Roman"/>
          <w:sz w:val="24"/>
          <w:szCs w:val="24"/>
          <w:lang w:val="uk-UA" w:eastAsia="ru-RU"/>
        </w:rPr>
        <w:t>34</w:t>
      </w:r>
      <w:r w:rsidRPr="00693A9F">
        <w:rPr>
          <w:rFonts w:ascii="Times New Roman" w:eastAsia="Times New Roman" w:hAnsi="Times New Roman" w:cs="Times New Roman"/>
          <w:sz w:val="24"/>
          <w:szCs w:val="24"/>
          <w:lang w:eastAsia="ru-RU"/>
        </w:rPr>
        <w:t>. Колективний орган батьківського самоврядування (рада):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обирає орган батьківського самоврядування - батьківську раду;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обирає своїх представників до ради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залучає батьків для участі в керівництві гуртками та іншими видами позакласної й позашкільної роботи;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вносить на розгляд ради ліцею, педагогічної ради, керівника пропозиції щодо організації освітнього процесу в закладі освіти та його удосконалення;</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запрошує педагогічних працівників, представників державних органів управління, адміністрації ліцею для обговорення стану і перспектив роботи освітнього закладу, а також роз'яснення з окремих питань, що турбують батьків.</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6.</w:t>
      </w:r>
      <w:r w:rsidRPr="00693A9F">
        <w:rPr>
          <w:rFonts w:ascii="Times New Roman" w:eastAsia="Times New Roman" w:hAnsi="Times New Roman" w:cs="Times New Roman"/>
          <w:sz w:val="24"/>
          <w:szCs w:val="24"/>
          <w:lang w:val="uk-UA" w:eastAsia="ru-RU"/>
        </w:rPr>
        <w:t>35</w:t>
      </w:r>
      <w:r w:rsidRPr="00693A9F">
        <w:rPr>
          <w:rFonts w:ascii="Times New Roman" w:eastAsia="Times New Roman" w:hAnsi="Times New Roman" w:cs="Times New Roman"/>
          <w:sz w:val="24"/>
          <w:szCs w:val="24"/>
          <w:lang w:eastAsia="ru-RU"/>
        </w:rPr>
        <w:t>. В ліцеї можуть діяти також органи самоврядування працівників закладу освіти та органи самоврядування здобувачів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6.</w:t>
      </w:r>
      <w:r w:rsidRPr="00693A9F">
        <w:rPr>
          <w:rFonts w:ascii="Times New Roman" w:eastAsia="Times New Roman" w:hAnsi="Times New Roman" w:cs="Times New Roman"/>
          <w:sz w:val="24"/>
          <w:szCs w:val="24"/>
          <w:lang w:val="uk-UA" w:eastAsia="ru-RU"/>
        </w:rPr>
        <w:t>36</w:t>
      </w:r>
      <w:r w:rsidRPr="00693A9F">
        <w:rPr>
          <w:rFonts w:ascii="Times New Roman" w:eastAsia="Times New Roman" w:hAnsi="Times New Roman" w:cs="Times New Roman"/>
          <w:sz w:val="24"/>
          <w:szCs w:val="24"/>
          <w:lang w:eastAsia="ru-RU"/>
        </w:rPr>
        <w:t>. Органи громадського самоврядування вносять пропозиції щодо удосконалення освітньої, виховної, методичної діяльності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6.</w:t>
      </w:r>
      <w:r w:rsidRPr="00693A9F">
        <w:rPr>
          <w:rFonts w:ascii="Times New Roman" w:eastAsia="Times New Roman" w:hAnsi="Times New Roman" w:cs="Times New Roman"/>
          <w:sz w:val="24"/>
          <w:szCs w:val="24"/>
          <w:lang w:val="uk-UA" w:eastAsia="ru-RU"/>
        </w:rPr>
        <w:t>37</w:t>
      </w:r>
      <w:r w:rsidRPr="00693A9F">
        <w:rPr>
          <w:rFonts w:ascii="Times New Roman" w:eastAsia="Times New Roman" w:hAnsi="Times New Roman" w:cs="Times New Roman"/>
          <w:sz w:val="24"/>
          <w:szCs w:val="24"/>
          <w:lang w:eastAsia="ru-RU"/>
        </w:rPr>
        <w:t>. Повноваження органів громадського самоврядування визначаються в межах чинного законодавства та Статуту.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6.</w:t>
      </w:r>
      <w:r w:rsidRPr="00693A9F">
        <w:rPr>
          <w:rFonts w:ascii="Times New Roman" w:eastAsia="Times New Roman" w:hAnsi="Times New Roman" w:cs="Times New Roman"/>
          <w:sz w:val="24"/>
          <w:szCs w:val="24"/>
          <w:lang w:val="uk-UA" w:eastAsia="ru-RU"/>
        </w:rPr>
        <w:t>38</w:t>
      </w:r>
      <w:r w:rsidRPr="00693A9F">
        <w:rPr>
          <w:rFonts w:ascii="Times New Roman" w:eastAsia="Times New Roman" w:hAnsi="Times New Roman" w:cs="Times New Roman"/>
          <w:sz w:val="24"/>
          <w:szCs w:val="24"/>
          <w:lang w:eastAsia="ru-RU"/>
        </w:rPr>
        <w:t>. Орган самоврядування здобувачів освіти(рада) –дієвий структурний підрозділ, який відкриває широкі можливості для самореалізації здобувачів освіти, орієнтує їх на досягнення соціально корисної мети.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6.</w:t>
      </w:r>
      <w:r w:rsidRPr="00693A9F">
        <w:rPr>
          <w:rFonts w:ascii="Times New Roman" w:eastAsia="Times New Roman" w:hAnsi="Times New Roman" w:cs="Times New Roman"/>
          <w:sz w:val="24"/>
          <w:szCs w:val="24"/>
          <w:lang w:val="uk-UA" w:eastAsia="ru-RU"/>
        </w:rPr>
        <w:t>39</w:t>
      </w:r>
      <w:r w:rsidRPr="00693A9F">
        <w:rPr>
          <w:rFonts w:ascii="Times New Roman" w:eastAsia="Times New Roman" w:hAnsi="Times New Roman" w:cs="Times New Roman"/>
          <w:sz w:val="24"/>
          <w:szCs w:val="24"/>
          <w:lang w:eastAsia="ru-RU"/>
        </w:rPr>
        <w:t>. Рада здобувачів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діє згідно зі Статутом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забезпечує захист прав дітей;</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заповнює позаурочний простір цікавими та змістовними справами;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залучає здобувачів освіти до різноманітних видів діяльності закладу, а також до управління справами колективу.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VII. Прозорість та інформаційна відкритість закладу</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7.1. Ліцей формує відкриті та загальнодоступні ресурси з інформацією про свою діяльність та оприлюднює таку інформацію. Доступ до такої інформації осіб з порушенням зору може забезпечуватися в різних формах та з урахуванням можливостей закладу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7.2. Ліцей забезпечує на своєму веб-сайті відкритий доступ до такої інформації та документів:</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статут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ліцензії на провадження освітньої діяльності;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сертифікати про акредитацію освітніх програм;</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структура та органи управління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кадровий склад ліцею згідно з ліцензійними умовами;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освітні програми, що реалізуються в ліцеї, та перелік освітніх компонентів, що передбачені відповідною освітньою програмою;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територія обслуговування, закріплена за ліцеєм його засновником;</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ліцензований обсяг та фактична кількість осіб, які навчаються у ліцеї;</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мова (мови) освітнього процесу;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наявність вакантних посад, порядок і умови проведення конкурсу на їх заміщення (у разі його проведення);</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матеріально-технічне забезпечення ліцею (згідно з ліцензійними умовами);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результати моніторингу якості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річний звіт про діяльність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правила прийому до ліцею (при проведенні конкурсу);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умови доступності ліцею для навчання осіб з особливими освітніми потребами;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перелік додаткових освітніх та інших послуг, їх вартість, порядок надання та оплати;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lastRenderedPageBreak/>
        <w:t>-</w:t>
      </w:r>
      <w:r w:rsidRPr="00693A9F">
        <w:rPr>
          <w:rFonts w:ascii="Times New Roman" w:eastAsia="Times New Roman" w:hAnsi="Times New Roman" w:cs="Times New Roman"/>
          <w:sz w:val="24"/>
          <w:szCs w:val="24"/>
          <w:lang w:eastAsia="ru-RU"/>
        </w:rPr>
        <w:t xml:space="preserve"> інша інформація, що оприлюднюється за рішенням ліцею або на вимогу законодавства.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7.3. Перелік додаткової інформації, обов’язкової для оприлюднення ліцеєм, може визначатися спеціальними законами.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7.4. Ліцей при отриманні публічних коштів зобов’язаний оприлюднювати на своєму веб-сайті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VIIІ. Забезпечення якості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8.1. Однією із складових системи забезпечення якості освіти є внутрішня система забезпечення якості освіти в ліцеї.</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8.2. Система забезпечення якості освіти в ліцеї включає:</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стратегію (політику) та процедури забезпечення якості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систему та механізми забезпечення академічної доброчесності;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оприлюднені критерії, правила і процедури оцінювання здобувачів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оприлюднені критерії, правила і процедури оцінювання педагогічної діяльності педагогічних працівників;</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оприлюднені критерії, правила і процедури оцінювання управлінської діяльності керівних працівників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забезпечення наявності необхідних ресурсів для організації освітнього процесу, в тому числі для самостійної роботи здобувачів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забезпечення наявності інформаційних систем для ефективного управління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створення в ліцеї інклюзивного освітнього середовища, універсального дизайну та розумного пристосування;</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інші процедури та заходи, що визначаються спеціальними законами або документами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8.3. Особливості функціонування внутрішньої системи забезпечення якості закладу визначається </w:t>
      </w:r>
      <w:proofErr w:type="gramStart"/>
      <w:r w:rsidRPr="00693A9F">
        <w:rPr>
          <w:rFonts w:ascii="Times New Roman" w:eastAsia="Times New Roman" w:hAnsi="Times New Roman" w:cs="Times New Roman"/>
          <w:sz w:val="24"/>
          <w:szCs w:val="24"/>
          <w:lang w:eastAsia="ru-RU"/>
        </w:rPr>
        <w:t>спец</w:t>
      </w:r>
      <w:proofErr w:type="gramEnd"/>
      <w:r w:rsidRPr="00693A9F">
        <w:rPr>
          <w:rFonts w:ascii="Times New Roman" w:eastAsia="Times New Roman" w:hAnsi="Times New Roman" w:cs="Times New Roman"/>
          <w:sz w:val="24"/>
          <w:szCs w:val="24"/>
          <w:lang w:eastAsia="ru-RU"/>
        </w:rPr>
        <w:t>іальними законами</w:t>
      </w:r>
      <w:r w:rsidR="007D68FE">
        <w:rPr>
          <w:rFonts w:ascii="Times New Roman" w:eastAsia="Times New Roman" w:hAnsi="Times New Roman" w:cs="Times New Roman"/>
          <w:sz w:val="24"/>
          <w:szCs w:val="24"/>
          <w:lang w:val="uk-UA" w:eastAsia="ru-RU"/>
        </w:rPr>
        <w:t xml:space="preserve"> </w:t>
      </w:r>
      <w:r w:rsidRPr="00693A9F">
        <w:rPr>
          <w:rFonts w:ascii="Times New Roman" w:eastAsia="Times New Roman" w:hAnsi="Times New Roman" w:cs="Times New Roman"/>
          <w:sz w:val="24"/>
          <w:szCs w:val="24"/>
          <w:lang w:eastAsia="ru-RU"/>
        </w:rPr>
        <w:t>(</w:t>
      </w:r>
      <w:bookmarkStart w:id="0" w:name="_GoBack"/>
      <w:bookmarkEnd w:id="0"/>
      <w:r w:rsidRPr="00693A9F">
        <w:rPr>
          <w:rFonts w:ascii="Times New Roman" w:eastAsia="Times New Roman" w:hAnsi="Times New Roman" w:cs="Times New Roman"/>
          <w:sz w:val="24"/>
          <w:szCs w:val="24"/>
          <w:lang w:eastAsia="ru-RU"/>
        </w:rPr>
        <w:t>Стаття 41 Закону України «Про освіту»)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8.4. Освітній та виховний процес в ліцеї побудований на кодексі академічної доброчесності.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8.5. Академічна доброчесність - це сукупність етичних принципів та визначених законом правил, якими мають керуватися учасники освітнього процесу під час навчання з метою забезпечення довіри до результатів навчання.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8.6. Дотримання академічної доброчесності педагогічними працівниками передбачає:</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посилання на джерела інформації у разі використання ідей, розробок, тверджень, відомостей;</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дотримання норм законодавства про авторське право і суміжні права;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надання достовірної інформації про методики і результати досліджень, джерела використаної інформації та власну педагогічну (науково-педагогічну, творчу) діяльність;</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контроль за дотриманням академічної доброчесності здобувачами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об’єктивне оцінювання результатів навчання.</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8.7. Дотримання академічної доброчесності здобувачами освіти передбачає:</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самостійне виконання навчальних завдань, завдань поточного та підсумкового контролю результатів навчання (для осіб з особливими освітніми потребами ця вимога застосовується з урахуванням їхніх індивідуальних потреб і можливостей);</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посилання на джерела інформації у разі використання ідей, розробок, тверджень, відомостей;</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дотримання норм законодавства про авторське право і суміжні права;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lastRenderedPageBreak/>
        <w:t>-</w:t>
      </w:r>
      <w:r w:rsidRPr="00693A9F">
        <w:rPr>
          <w:rFonts w:ascii="Times New Roman" w:eastAsia="Times New Roman" w:hAnsi="Times New Roman" w:cs="Times New Roman"/>
          <w:sz w:val="24"/>
          <w:szCs w:val="24"/>
          <w:lang w:eastAsia="ru-RU"/>
        </w:rPr>
        <w:t xml:space="preserve"> надання достовірної інформації про результати власної навчальної (наукової, творчої) діяльності, використані методики досліджень і джерела інформації.</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8.8. Порушенням академічної доброчесності вважається:</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академічний плагіат - оприлюднення (частково або повністю) наукових (творчих) результатів, отриманих іншими особами, як результатів власного дослідження (творчості) та/або відтворення опублікованих текстів (оприлюднених творів мистецтва) інших авторів без зазначення авторства;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самоплагіат - оприлюднення (частково або повністю) власних раніше опублікованих наукових результатів як нових наукових результатів;</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фабрикація - вигадування даних чи фактів, що використовуються в освітньому процесі або наукових дослідженнях;</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фальсифікація - свідома зміна чи модифікація вже наявних даних, що стосуються освітнього процесу чи наукових досліджень;</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списування - виконання письмових робіт із залученням зовнішніх джерел інформації, крім дозволених для використання, зокрема під час оцінювання результатів навчання;</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обман - надання завідомо неправдивої інформації щодо власної освітньої (наукової, творчої) діяльності чи організації освітнього процесу; формами обману є, зокрема, академічний плагіат, самоплагіат, фабрикація, фальсифікація та списування;</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хабарництво - надання (отримання) учасником освітнього процесу чи пропозиція щодо надання (отримання) коштів, майна, послуг, пільг чи будь-яких інших благ матеріального або нематеріального характеру з метою отримання неправомірної переваги в освітньому процесі;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необ’єктивне оцінювання - свідоме завищення або заниження оцінки результатів навчання здобувачів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8.9. За порушення академічної доброчесності педагогічні працівники ліцею можуть бути притягнені до такої академічної відповідальності: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відмова в присвоєнні або позбавлення присвоєного педагогічного звання, кваліфікаційної категорії;</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позбавлення права брати участь у роботі визначених законом органів чи займати визначені законом посади.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8.10. За порушення академічної доброчесності здобувачі освіти можуть бути притягнені до такої академічної відповідальності: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повторне проходження оцінювання (контрольна робота, іспит, залік тощо);</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повторне проходження відповідного освітнього компонента освітньої програми;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відрахування із ліцею (крім осіб, які здобувають загальну середню освіту);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позбавлення винагороди (стипендії).</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8.11. Види академічної відповідальності (у тому числі додаткові та/або деталізовані) учасників освітнього процесу за конкретні порушення академічної доброчесності визначаються спеціальними законами та/або внутрішніми положеннями ліцею, що мають бути затверджені (погоджені) основним колегіальним органом управління ліцею та погоджені з відповідними органами самоврядування здобувачів освіти в частині їхньої відповідальності.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8.12. Порядок виявлення та встановлення фактів порушення академічної доброчесності визначається уповноваженим колегіальним органом управління ліцею з урахуванням вимог цього Закону та спеціальних законів.</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Кожна особа, стосовно якої розглядається питання про порушення нею академічної доброчесності, має такі права: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ознайомлюватися з усіма матеріалами перевірки щодо встановлення факту порушення академічної доброчесності, подавати до них зауваження;</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особисто або через представника надавати усні та письмові пояснення або відмовитися від надання будь-яких пояснень, брати участь у дослідженні доказів порушення академічної доброчесності;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lastRenderedPageBreak/>
        <w:t>-</w:t>
      </w:r>
      <w:r w:rsidRPr="00693A9F">
        <w:rPr>
          <w:rFonts w:ascii="Times New Roman" w:eastAsia="Times New Roman" w:hAnsi="Times New Roman" w:cs="Times New Roman"/>
          <w:sz w:val="24"/>
          <w:szCs w:val="24"/>
          <w:lang w:eastAsia="ru-RU"/>
        </w:rPr>
        <w:t xml:space="preserve"> знати про дату, час і місце та бути присутньою під час розгляду питання про встановлення факту порушення академічної доброчесності та притягнення її до академічної відповідальності;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оскаржити рішення про притягнення до академічної відповідальності до органу, уповноваженого розглядати апеляції, або до суду.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IХ. Матеріально-технічна база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9.1. Матеріально-технічна база ліцею включає будівлі, споруди, землю, комунікації, обладнання, транспортні засоби, а також інші матеріальні цінності, вартість яких відображається в самостійному балансі.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9.2. Майно ліцею є власністю </w:t>
      </w:r>
      <w:r w:rsidRPr="00693A9F">
        <w:rPr>
          <w:rFonts w:ascii="Times New Roman" w:eastAsia="Times New Roman" w:hAnsi="Times New Roman" w:cs="Times New Roman"/>
          <w:sz w:val="24"/>
          <w:szCs w:val="24"/>
          <w:lang w:val="uk-UA" w:eastAsia="ru-RU"/>
        </w:rPr>
        <w:t>Дунаєвецької</w:t>
      </w:r>
      <w:r w:rsidRPr="00693A9F">
        <w:rPr>
          <w:rFonts w:ascii="Times New Roman" w:eastAsia="Times New Roman" w:hAnsi="Times New Roman" w:cs="Times New Roman"/>
          <w:sz w:val="24"/>
          <w:szCs w:val="24"/>
          <w:lang w:eastAsia="ru-RU"/>
        </w:rPr>
        <w:t xml:space="preserve"> міської ради </w:t>
      </w:r>
      <w:r w:rsidRPr="00693A9F">
        <w:rPr>
          <w:rFonts w:ascii="Times New Roman" w:eastAsia="Times New Roman" w:hAnsi="Times New Roman" w:cs="Times New Roman"/>
          <w:sz w:val="24"/>
          <w:szCs w:val="24"/>
          <w:lang w:val="uk-UA" w:eastAsia="ru-RU"/>
        </w:rPr>
        <w:t>Хмельницької</w:t>
      </w:r>
      <w:r w:rsidRPr="00693A9F">
        <w:rPr>
          <w:rFonts w:ascii="Times New Roman" w:eastAsia="Times New Roman" w:hAnsi="Times New Roman" w:cs="Times New Roman"/>
          <w:sz w:val="24"/>
          <w:szCs w:val="24"/>
          <w:lang w:eastAsia="ru-RU"/>
        </w:rPr>
        <w:t xml:space="preserve"> області і закріплюється за ним на праві оперативного управління. Будівлі закладу освіти належить до власності </w:t>
      </w:r>
      <w:r w:rsidRPr="00693A9F">
        <w:rPr>
          <w:rFonts w:ascii="Times New Roman" w:eastAsia="Times New Roman" w:hAnsi="Times New Roman" w:cs="Times New Roman"/>
          <w:sz w:val="24"/>
          <w:szCs w:val="24"/>
          <w:lang w:val="uk-UA" w:eastAsia="ru-RU"/>
        </w:rPr>
        <w:t>Дунаєвецької міської ради</w:t>
      </w:r>
      <w:r w:rsidRPr="00693A9F">
        <w:rPr>
          <w:rFonts w:ascii="Times New Roman" w:eastAsia="Times New Roman" w:hAnsi="Times New Roman" w:cs="Times New Roman"/>
          <w:sz w:val="24"/>
          <w:szCs w:val="24"/>
          <w:lang w:eastAsia="ru-RU"/>
        </w:rPr>
        <w:t xml:space="preserve">. Здійснюючи право оперативного управління, заклад освіти володіє, користується та розпоряджається зазначеним майном згідно з чинним законодавством та цим Статутом та відповідно до обмежень, встановлених засновником.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9.3. Об’єкти та майно ліцею не підлягає приватизації чи використанню не за освітнім призначенням.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9.4. Ліцей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9.5. Вилучення основних фондів, оборотних коштів та іншого майна проводиться лише у випадках, передбачених чинним законодавством.</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9.6. Збитки, завдані ліцею внаслідок порушення його майнових прав іншими юридичними та фізичними особами, учасниками освітнього процесу відшкодовуються відповідно до чинного законодавства.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9.7. Для забезпечення освітнього процесу база закладу складається із навчальних кабінетів, класів, майстер</w:t>
      </w:r>
      <w:r w:rsidRPr="00693A9F">
        <w:rPr>
          <w:rFonts w:ascii="Times New Roman" w:eastAsia="Times New Roman" w:hAnsi="Times New Roman" w:cs="Times New Roman"/>
          <w:sz w:val="24"/>
          <w:szCs w:val="24"/>
          <w:lang w:val="uk-UA" w:eastAsia="ru-RU"/>
        </w:rPr>
        <w:t>ні</w:t>
      </w:r>
      <w:r w:rsidRPr="00693A9F">
        <w:rPr>
          <w:rFonts w:ascii="Times New Roman" w:eastAsia="Times New Roman" w:hAnsi="Times New Roman" w:cs="Times New Roman"/>
          <w:sz w:val="24"/>
          <w:szCs w:val="24"/>
          <w:lang w:eastAsia="ru-RU"/>
        </w:rPr>
        <w:t>, спортивного залу, бібліотеки, медичного, комп'ютерних кабінетів, їдальні, учительської тощо.</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X. Фінансово-господарська діяльність</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10.1. Фінансово-господарська діяльність ліцею здійснюється відповідно до Бюджетного кодексу України, законів </w:t>
      </w:r>
      <w:proofErr w:type="gramStart"/>
      <w:r w:rsidRPr="00693A9F">
        <w:rPr>
          <w:rFonts w:ascii="Times New Roman" w:eastAsia="Times New Roman" w:hAnsi="Times New Roman" w:cs="Times New Roman"/>
          <w:sz w:val="24"/>
          <w:szCs w:val="24"/>
          <w:lang w:eastAsia="ru-RU"/>
        </w:rPr>
        <w:t>Укра</w:t>
      </w:r>
      <w:proofErr w:type="gramEnd"/>
      <w:r w:rsidRPr="00693A9F">
        <w:rPr>
          <w:rFonts w:ascii="Times New Roman" w:eastAsia="Times New Roman" w:hAnsi="Times New Roman" w:cs="Times New Roman"/>
          <w:sz w:val="24"/>
          <w:szCs w:val="24"/>
          <w:lang w:eastAsia="ru-RU"/>
        </w:rPr>
        <w:t xml:space="preserve">їни «Про освіту», «Про місцеве самоврядування в Україні» та цього Статуту.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10.2. Джерелами фінансування ліцею є:</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кошти державного бюджету;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кошти місцевого бюджету, що надходять у розмірі, передбаченому нормативами фінансування даного типу закладу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кошти закладів освіти, наукових установ, відомств тощо, з якими співпрацює ліцей;</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добровільні внески підприємств, установ, організацій та фізичних осіб у вигляді коштів, матеріальних цінностей, нематеріальних активів;</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гранти вітчизняних і міжнародних організацій;</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надходження від надання додаткових платних освітніх та інших послуг, згідно переліку, затвердженого Кабінетом Міністрів України;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інші джерела, не заборонені чинним законодавством України.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10.3. Утримання та розвиток матеріально-технічної бази ліцею фінансуються за рахунок коштів Засновника.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10.4.</w:t>
      </w:r>
      <w:r w:rsidRPr="00693A9F">
        <w:rPr>
          <w:rFonts w:ascii="Times New Roman" w:eastAsia="Times New Roman" w:hAnsi="Times New Roman" w:cs="Times New Roman"/>
          <w:sz w:val="24"/>
          <w:szCs w:val="24"/>
          <w:lang w:val="uk-UA" w:eastAsia="ru-RU"/>
        </w:rPr>
        <w:t xml:space="preserve"> </w:t>
      </w:r>
      <w:r w:rsidRPr="00693A9F">
        <w:rPr>
          <w:rFonts w:ascii="Times New Roman" w:eastAsia="Times New Roman" w:hAnsi="Times New Roman" w:cs="Times New Roman"/>
          <w:sz w:val="24"/>
          <w:szCs w:val="24"/>
          <w:lang w:eastAsia="ru-RU"/>
        </w:rPr>
        <w:t>Фінансування здобуття повної загальної середньої освіти здійснюється за рахунок коштів державного бюджету, у тому числі шляхом надання освітніх субвенцій місцевим бюджетам, коштів місцевого бюджету та інших джерел, не заборонених законодавством.</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10.</w:t>
      </w:r>
      <w:r w:rsidRPr="00693A9F">
        <w:rPr>
          <w:rFonts w:ascii="Times New Roman" w:eastAsia="Times New Roman" w:hAnsi="Times New Roman" w:cs="Times New Roman"/>
          <w:sz w:val="24"/>
          <w:szCs w:val="24"/>
          <w:lang w:val="uk-UA" w:eastAsia="ru-RU"/>
        </w:rPr>
        <w:t>5</w:t>
      </w:r>
      <w:r w:rsidRPr="00693A9F">
        <w:rPr>
          <w:rFonts w:ascii="Times New Roman" w:eastAsia="Times New Roman" w:hAnsi="Times New Roman" w:cs="Times New Roman"/>
          <w:sz w:val="24"/>
          <w:szCs w:val="24"/>
          <w:lang w:eastAsia="ru-RU"/>
        </w:rPr>
        <w:t>. Для здійснення статутних повноважень ліцей може використовувати можливості установ, підприємств, організацій, добродійних фондів, асоціацій тощо.</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lastRenderedPageBreak/>
        <w:t>10.</w:t>
      </w:r>
      <w:r w:rsidRPr="00693A9F">
        <w:rPr>
          <w:rFonts w:ascii="Times New Roman" w:eastAsia="Times New Roman" w:hAnsi="Times New Roman" w:cs="Times New Roman"/>
          <w:sz w:val="24"/>
          <w:szCs w:val="24"/>
          <w:lang w:val="uk-UA" w:eastAsia="ru-RU"/>
        </w:rPr>
        <w:t>6</w:t>
      </w:r>
      <w:r w:rsidRPr="00693A9F">
        <w:rPr>
          <w:rFonts w:ascii="Times New Roman" w:eastAsia="Times New Roman" w:hAnsi="Times New Roman" w:cs="Times New Roman"/>
          <w:sz w:val="24"/>
          <w:szCs w:val="24"/>
          <w:lang w:eastAsia="ru-RU"/>
        </w:rPr>
        <w:t xml:space="preserve">. Заробітна плата вчителям ліцею нараховується, виходячи з 18-ти годинного тижневого навантаження та інших видів педагогічної діяльності, передбаченої Законом України «Про загальну середню освіту». Посадові оклади (ставки заробітної плати) керівним та педагогічним працівникам ліцею підвищуються згідно «Інструкції про порядок обчислення заробітної плати працівникам освіти», інших нормативних документів.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10.</w:t>
      </w:r>
      <w:r w:rsidRPr="00693A9F">
        <w:rPr>
          <w:rFonts w:ascii="Times New Roman" w:eastAsia="Times New Roman" w:hAnsi="Times New Roman" w:cs="Times New Roman"/>
          <w:sz w:val="24"/>
          <w:szCs w:val="24"/>
          <w:lang w:val="uk-UA" w:eastAsia="ru-RU"/>
        </w:rPr>
        <w:t>7</w:t>
      </w:r>
      <w:r w:rsidRPr="00693A9F">
        <w:rPr>
          <w:rFonts w:ascii="Times New Roman" w:eastAsia="Times New Roman" w:hAnsi="Times New Roman" w:cs="Times New Roman"/>
          <w:sz w:val="24"/>
          <w:szCs w:val="24"/>
          <w:lang w:eastAsia="ru-RU"/>
        </w:rPr>
        <w:t>. Штатний розпис ліцею затверджується керівником на підставі Типових штатних нормативів закладів загальної середньої освіти, затверджених центральним органом виконавчої влади, що забезпечує формування та реалізує державну політику у сфері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10.</w:t>
      </w:r>
      <w:r w:rsidRPr="00693A9F">
        <w:rPr>
          <w:rFonts w:ascii="Times New Roman" w:eastAsia="Times New Roman" w:hAnsi="Times New Roman" w:cs="Times New Roman"/>
          <w:sz w:val="24"/>
          <w:szCs w:val="24"/>
          <w:lang w:val="uk-UA" w:eastAsia="ru-RU"/>
        </w:rPr>
        <w:t>8</w:t>
      </w:r>
      <w:r w:rsidRPr="00693A9F">
        <w:rPr>
          <w:rFonts w:ascii="Times New Roman" w:eastAsia="Times New Roman" w:hAnsi="Times New Roman" w:cs="Times New Roman"/>
          <w:sz w:val="24"/>
          <w:szCs w:val="24"/>
          <w:lang w:eastAsia="ru-RU"/>
        </w:rPr>
        <w:t>. Діловодство ліцею ведеться державною мовою.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10.</w:t>
      </w:r>
      <w:r w:rsidRPr="00693A9F">
        <w:rPr>
          <w:rFonts w:ascii="Times New Roman" w:eastAsia="Times New Roman" w:hAnsi="Times New Roman" w:cs="Times New Roman"/>
          <w:sz w:val="24"/>
          <w:szCs w:val="24"/>
          <w:lang w:val="uk-UA" w:eastAsia="ru-RU"/>
        </w:rPr>
        <w:t>9</w:t>
      </w:r>
      <w:r w:rsidRPr="00693A9F">
        <w:rPr>
          <w:rFonts w:ascii="Times New Roman" w:eastAsia="Times New Roman" w:hAnsi="Times New Roman" w:cs="Times New Roman"/>
          <w:sz w:val="24"/>
          <w:szCs w:val="24"/>
          <w:lang w:eastAsia="ru-RU"/>
        </w:rPr>
        <w:t xml:space="preserve">. Порядок діловодства в ліцеї визначається керівником відповідно до законодавства.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10.1</w:t>
      </w:r>
      <w:r w:rsidRPr="00693A9F">
        <w:rPr>
          <w:rFonts w:ascii="Times New Roman" w:eastAsia="Times New Roman" w:hAnsi="Times New Roman" w:cs="Times New Roman"/>
          <w:sz w:val="24"/>
          <w:szCs w:val="24"/>
          <w:lang w:val="uk-UA" w:eastAsia="ru-RU"/>
        </w:rPr>
        <w:t>0</w:t>
      </w:r>
      <w:r w:rsidRPr="00693A9F">
        <w:rPr>
          <w:rFonts w:ascii="Times New Roman" w:eastAsia="Times New Roman" w:hAnsi="Times New Roman" w:cs="Times New Roman"/>
          <w:sz w:val="24"/>
          <w:szCs w:val="24"/>
          <w:lang w:eastAsia="ru-RU"/>
        </w:rPr>
        <w:t>. Звітність про діяльність ліцею встановлюється відповідно до чинного законодавства.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XІ. Міжнародне співробітництво</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11.1. Ліцей за наявності належної матеріально-технічної та соціально-культурної бази, має право налагоджувати прямі зв'язки (також міжнародні) на основі самостійно укладених угод. Засновником виділяються бюджетні кошти для проведення представницьких видатків з обміну педагогічними працівниками та учнями в рамках освітніх програм. Ліцею надається право створювати у встановленому законодавством порядку спільні асоційовані заклади і навчальні центри, проводити спільні заходи (конференції, олімпіади тощо), а також вступати до міжнародних організацій відповідно до чинного законодавства.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11.2. Ліцей відповідно до чинного законодавства має право укладати договори про співробітництво, встановлювати прямі зв’язки із закладами освіти, підприємствами, установами, організаціями, установами системи освіти іноземних країн, громадськими об’єднаннями, фондами інших країн.</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11.3. Ліцей має право провадити зовнішньоекономічну діяльність відповідно до законодавства на основі договорів, укладених ними з іноземними юридичними, фізичними особами, мати власний валютний рахунок, провадити спільну діяльність, у тому числі шляхом створення спільних підприємств (установ). Використання ліцеєм надходжень в іноземній валюті здійснюється відповідно до законодавства та виключно для фінансування видатків на утримання закладу освіти, реалізації мети (цілей, завдань) та напрямів діяльності, визначених цим Статутом.</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11.4. Педагогічні працівники, здобувачі освіти можуть брати участь у реалізації міжнародних проектів і програм.</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XIІ. Контроль за діяльністю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12.1. Державний нагляд (контроль) ліцею здійснюється з метою реалізації єдиної державної політики у сфері та спрямований на забезпечення інтересів суспільства щодо належної якості освіти та освітньої діяльності.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12.2. Основною формою нагляду за діяльністю закладу є інституційний аудит, який проводиться центральним органом виконавчої влади із забезпечення якості та його територіальним органом не </w:t>
      </w:r>
      <w:proofErr w:type="gramStart"/>
      <w:r w:rsidRPr="00693A9F">
        <w:rPr>
          <w:rFonts w:ascii="Times New Roman" w:eastAsia="Times New Roman" w:hAnsi="Times New Roman" w:cs="Times New Roman"/>
          <w:sz w:val="24"/>
          <w:szCs w:val="24"/>
          <w:lang w:eastAsia="ru-RU"/>
        </w:rPr>
        <w:t>р</w:t>
      </w:r>
      <w:proofErr w:type="gramEnd"/>
      <w:r w:rsidRPr="00693A9F">
        <w:rPr>
          <w:rFonts w:ascii="Times New Roman" w:eastAsia="Times New Roman" w:hAnsi="Times New Roman" w:cs="Times New Roman"/>
          <w:sz w:val="24"/>
          <w:szCs w:val="24"/>
          <w:lang w:eastAsia="ru-RU"/>
        </w:rPr>
        <w:t>ідше одного разу на десять років у порядку, визначеному чинним законодавством.</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12.3. Крім того контроль за діяльністю закладу можуть здійснювати органи громадського самоврядування, створені відповідно до вимог чинного законодавства.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XIІI. Реорганізація, припинення діяльності ліцею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lastRenderedPageBreak/>
        <w:t xml:space="preserve">13.1. Рішення про створення, реорганізацію, ліквідацію чи перепрофілювання (зміна типу) ліцею приймає Засновник.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13.2. У разі реорганізації чи ліквідації ліцею Засновник зобов’язаний забезпечити здобувачам освіти можливість продовжити здобуття загальної середньої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13.3. При реорганізації чи ліквідації ліцею працівникам, які звільняються або переводяться, гарантується дотримання їхніх прав та інтересів відповідно до законодавства України про працю.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13.4. У разі припинення діяльності юридичної особи (у результаті ліквідації, злиття, поділу, приєднання або перетворенню) активи повинні </w:t>
      </w:r>
      <w:proofErr w:type="gramStart"/>
      <w:r w:rsidRPr="00693A9F">
        <w:rPr>
          <w:rFonts w:ascii="Times New Roman" w:eastAsia="Times New Roman" w:hAnsi="Times New Roman" w:cs="Times New Roman"/>
          <w:sz w:val="24"/>
          <w:szCs w:val="24"/>
          <w:lang w:eastAsia="ru-RU"/>
        </w:rPr>
        <w:t>бути</w:t>
      </w:r>
      <w:proofErr w:type="gramEnd"/>
      <w:r w:rsidRPr="00693A9F">
        <w:rPr>
          <w:rFonts w:ascii="Times New Roman" w:eastAsia="Times New Roman" w:hAnsi="Times New Roman" w:cs="Times New Roman"/>
          <w:sz w:val="24"/>
          <w:szCs w:val="24"/>
          <w:lang w:eastAsia="ru-RU"/>
        </w:rPr>
        <w:t xml:space="preserve"> передані одній або кільком неприбутковим організаціям відповідного виду, або зараховані до бюджету.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ХІ</w:t>
      </w:r>
      <w:r w:rsidRPr="00693A9F">
        <w:rPr>
          <w:rFonts w:ascii="Times New Roman" w:eastAsia="Times New Roman" w:hAnsi="Times New Roman" w:cs="Times New Roman"/>
          <w:b/>
          <w:sz w:val="24"/>
          <w:szCs w:val="24"/>
          <w:lang w:val="en-US" w:eastAsia="ru-RU"/>
        </w:rPr>
        <w:t>V</w:t>
      </w:r>
      <w:r w:rsidRPr="00693A9F">
        <w:rPr>
          <w:rFonts w:ascii="Times New Roman" w:eastAsia="Times New Roman" w:hAnsi="Times New Roman" w:cs="Times New Roman"/>
          <w:b/>
          <w:sz w:val="24"/>
          <w:szCs w:val="24"/>
          <w:lang w:eastAsia="ru-RU"/>
        </w:rPr>
        <w:t>. Внесення змін та доповнень до Статуту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14.1. Зміни та доповнення до Статуту затверджуються за рішенням засновника і підлягають державній реєстрації у встановленому законом порядку.</w:t>
      </w:r>
    </w:p>
    <w:p w:rsidR="00D46B19" w:rsidRPr="00693A9F" w:rsidRDefault="00D46B19" w:rsidP="00D46B19">
      <w:pPr>
        <w:spacing w:after="0" w:line="240" w:lineRule="auto"/>
        <w:jc w:val="center"/>
        <w:rPr>
          <w:rFonts w:ascii="Times New Roman" w:hAnsi="Times New Roman" w:cs="Times New Roman"/>
          <w:sz w:val="24"/>
          <w:szCs w:val="24"/>
          <w:lang w:val="uk-UA"/>
        </w:rPr>
      </w:pPr>
    </w:p>
    <w:p w:rsidR="00D46B19" w:rsidRPr="00693A9F" w:rsidRDefault="00D46B19" w:rsidP="00D46B19">
      <w:pPr>
        <w:spacing w:after="0" w:line="240" w:lineRule="auto"/>
        <w:jc w:val="center"/>
        <w:rPr>
          <w:rFonts w:ascii="Times New Roman" w:hAnsi="Times New Roman" w:cs="Times New Roman"/>
          <w:sz w:val="24"/>
          <w:szCs w:val="24"/>
          <w:lang w:val="uk-UA"/>
        </w:rPr>
      </w:pPr>
    </w:p>
    <w:p w:rsidR="00D46B19" w:rsidRPr="00693A9F" w:rsidRDefault="00D46B19" w:rsidP="00D46B19">
      <w:pPr>
        <w:spacing w:after="0" w:line="240" w:lineRule="auto"/>
        <w:jc w:val="center"/>
        <w:rPr>
          <w:rFonts w:ascii="Times New Roman" w:hAnsi="Times New Roman" w:cs="Times New Roman"/>
          <w:sz w:val="24"/>
          <w:szCs w:val="24"/>
          <w:lang w:val="uk-UA"/>
        </w:rPr>
      </w:pPr>
    </w:p>
    <w:p w:rsidR="00D46B19" w:rsidRPr="00693A9F" w:rsidRDefault="00D46B19" w:rsidP="00D46B19">
      <w:pPr>
        <w:spacing w:after="0" w:line="240" w:lineRule="auto"/>
        <w:jc w:val="center"/>
        <w:rPr>
          <w:rFonts w:ascii="Times New Roman" w:hAnsi="Times New Roman" w:cs="Times New Roman"/>
          <w:sz w:val="24"/>
          <w:szCs w:val="24"/>
          <w:lang w:val="uk-UA"/>
        </w:rPr>
      </w:pPr>
    </w:p>
    <w:p w:rsidR="00D46B19" w:rsidRPr="00693A9F" w:rsidRDefault="00D46B19" w:rsidP="00D46B19">
      <w:pPr>
        <w:spacing w:after="0" w:line="240" w:lineRule="auto"/>
        <w:jc w:val="center"/>
        <w:rPr>
          <w:rFonts w:ascii="Times New Roman" w:hAnsi="Times New Roman" w:cs="Times New Roman"/>
          <w:sz w:val="24"/>
          <w:szCs w:val="24"/>
          <w:lang w:val="uk-UA"/>
        </w:rPr>
      </w:pPr>
    </w:p>
    <w:p w:rsidR="00D46B19" w:rsidRPr="006E03C5" w:rsidRDefault="00D46B19" w:rsidP="00D46B19">
      <w:pPr>
        <w:spacing w:after="0" w:line="240" w:lineRule="auto"/>
        <w:jc w:val="center"/>
        <w:rPr>
          <w:rFonts w:ascii="Times New Roman" w:hAnsi="Times New Roman" w:cs="Times New Roman"/>
          <w:sz w:val="24"/>
          <w:szCs w:val="24"/>
          <w:lang w:val="uk-UA"/>
        </w:rPr>
      </w:pPr>
      <w:r w:rsidRPr="00693A9F">
        <w:rPr>
          <w:rFonts w:ascii="Times New Roman" w:hAnsi="Times New Roman" w:cs="Times New Roman"/>
          <w:sz w:val="24"/>
          <w:szCs w:val="24"/>
          <w:lang w:val="uk-UA"/>
        </w:rPr>
        <w:t>Директор ліцею                                                                Лілія КЕЛАЩУК</w:t>
      </w:r>
    </w:p>
    <w:p w:rsidR="00DF5DD1" w:rsidRPr="00D46B19" w:rsidRDefault="00DF5DD1" w:rsidP="00D46B19"/>
    <w:sectPr w:rsidR="00DF5DD1" w:rsidRPr="00D46B19" w:rsidSect="0019272E">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7970B8"/>
    <w:multiLevelType w:val="multilevel"/>
    <w:tmpl w:val="26225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6E3019E"/>
    <w:multiLevelType w:val="multilevel"/>
    <w:tmpl w:val="98208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188764C"/>
    <w:multiLevelType w:val="multilevel"/>
    <w:tmpl w:val="1F80D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631E"/>
    <w:rsid w:val="0001631E"/>
    <w:rsid w:val="000364C3"/>
    <w:rsid w:val="00052786"/>
    <w:rsid w:val="00135B92"/>
    <w:rsid w:val="001861CE"/>
    <w:rsid w:val="0019272E"/>
    <w:rsid w:val="001D0184"/>
    <w:rsid w:val="00364288"/>
    <w:rsid w:val="00474A31"/>
    <w:rsid w:val="00693A9F"/>
    <w:rsid w:val="006D6E03"/>
    <w:rsid w:val="0077648E"/>
    <w:rsid w:val="00781EA4"/>
    <w:rsid w:val="0079675D"/>
    <w:rsid w:val="007D68FE"/>
    <w:rsid w:val="007F638D"/>
    <w:rsid w:val="008C6574"/>
    <w:rsid w:val="009715DE"/>
    <w:rsid w:val="009B74CD"/>
    <w:rsid w:val="00BB32AB"/>
    <w:rsid w:val="00BC1727"/>
    <w:rsid w:val="00BE32DD"/>
    <w:rsid w:val="00BF5AB1"/>
    <w:rsid w:val="00CD2FE8"/>
    <w:rsid w:val="00D46B19"/>
    <w:rsid w:val="00DD4401"/>
    <w:rsid w:val="00DF1019"/>
    <w:rsid w:val="00DF5DD1"/>
    <w:rsid w:val="00DF693B"/>
    <w:rsid w:val="00DF6B2B"/>
    <w:rsid w:val="00E31CB8"/>
    <w:rsid w:val="00E933F4"/>
    <w:rsid w:val="00EC5039"/>
    <w:rsid w:val="00F8041A"/>
    <w:rsid w:val="00FB5776"/>
    <w:rsid w:val="00FB68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6B1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EC503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6B1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EC503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378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315</TotalTime>
  <Pages>24</Pages>
  <Words>10695</Words>
  <Characters>60967</Characters>
  <Application>Microsoft Office Word</Application>
  <DocSecurity>0</DocSecurity>
  <Lines>508</Lines>
  <Paragraphs>143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71519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35</cp:revision>
  <dcterms:created xsi:type="dcterms:W3CDTF">2022-02-01T12:03:00Z</dcterms:created>
  <dcterms:modified xsi:type="dcterms:W3CDTF">2023-05-17T13:23:00Z</dcterms:modified>
</cp:coreProperties>
</file>